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0C" w:rsidRPr="0040090C" w:rsidRDefault="003538B1" w:rsidP="0040090C">
      <w:pPr>
        <w:rPr>
          <w:rFonts w:ascii="Roboto" w:hAnsi="Roboto"/>
          <w:b/>
          <w:bCs/>
          <w:color w:val="111111"/>
          <w:sz w:val="20"/>
          <w:szCs w:val="20"/>
          <w:shd w:val="clear" w:color="auto" w:fill="FFFFFF"/>
          <w:lang w:val="en-US"/>
        </w:rPr>
      </w:pPr>
      <w:r>
        <w:rPr>
          <w:lang w:val="en-US"/>
        </w:rPr>
        <w:t>CODE</w:t>
      </w:r>
      <w:r w:rsidR="00F959BD">
        <w:t xml:space="preserve">: </w:t>
      </w:r>
      <w:r w:rsidR="0040090C" w:rsidRPr="0040090C">
        <w:rPr>
          <w:rFonts w:ascii="Roboto" w:hAnsi="Roboto"/>
          <w:b/>
          <w:bCs/>
          <w:color w:val="111111"/>
          <w:sz w:val="20"/>
          <w:szCs w:val="20"/>
          <w:shd w:val="clear" w:color="auto" w:fill="FFFFFF"/>
        </w:rPr>
        <w:t>ΒΣ</w:t>
      </w:r>
      <w:r w:rsidR="0040090C" w:rsidRPr="0040090C">
        <w:rPr>
          <w:rFonts w:ascii="Roboto" w:hAnsi="Roboto"/>
          <w:b/>
          <w:bCs/>
          <w:color w:val="111111"/>
          <w:sz w:val="20"/>
          <w:szCs w:val="20"/>
          <w:shd w:val="clear" w:color="auto" w:fill="FFFFFF"/>
          <w:lang w:val="en-US"/>
        </w:rPr>
        <w:t>0630-1</w:t>
      </w:r>
    </w:p>
    <w:p w:rsidR="0040090C" w:rsidRPr="0040090C" w:rsidRDefault="003538B1" w:rsidP="0040090C">
      <w:pPr>
        <w:rPr>
          <w:sz w:val="23"/>
          <w:szCs w:val="23"/>
          <w:lang w:val="en-US"/>
        </w:rPr>
      </w:pPr>
      <w:proofErr w:type="gramStart"/>
      <w:r>
        <w:rPr>
          <w:lang w:val="en-US"/>
        </w:rPr>
        <w:t xml:space="preserve">TITLE </w:t>
      </w:r>
      <w:r w:rsidR="00F959BD" w:rsidRPr="00F959BD">
        <w:rPr>
          <w:lang w:val="en-US"/>
        </w:rPr>
        <w:t>:</w:t>
      </w:r>
      <w:proofErr w:type="gramEnd"/>
      <w:r w:rsidR="00F959BD" w:rsidRPr="00F959BD">
        <w:rPr>
          <w:lang w:val="en-US"/>
        </w:rPr>
        <w:t xml:space="preserve"> </w:t>
      </w:r>
      <w:r w:rsidR="0040090C" w:rsidRPr="0040090C">
        <w:rPr>
          <w:b/>
          <w:bCs/>
          <w:sz w:val="23"/>
          <w:szCs w:val="23"/>
          <w:lang w:val="en-US"/>
        </w:rPr>
        <w:t>Politics of the Modern Middle East</w:t>
      </w:r>
    </w:p>
    <w:p w:rsidR="003538B1" w:rsidRPr="003538B1" w:rsidRDefault="003538B1">
      <w:pPr>
        <w:rPr>
          <w:b/>
          <w:bCs/>
          <w:lang w:val="en-US"/>
        </w:rPr>
      </w:pPr>
      <w:proofErr w:type="gramStart"/>
      <w:r>
        <w:rPr>
          <w:lang w:val="en-US"/>
        </w:rPr>
        <w:t xml:space="preserve">TYPE </w:t>
      </w:r>
      <w:r w:rsidR="00F959BD">
        <w:t>:</w:t>
      </w:r>
      <w:proofErr w:type="gramEnd"/>
      <w:r w:rsidR="00F959BD">
        <w:t xml:space="preserve"> </w:t>
      </w:r>
      <w:r w:rsidRPr="003538B1">
        <w:rPr>
          <w:b/>
          <w:bCs/>
          <w:lang w:val="en-US"/>
        </w:rPr>
        <w:t>ELECTIVE</w:t>
      </w:r>
    </w:p>
    <w:p w:rsidR="003538B1" w:rsidRDefault="003538B1">
      <w:pPr>
        <w:rPr>
          <w:lang w:val="en-US"/>
        </w:rPr>
      </w:pPr>
      <w:r>
        <w:rPr>
          <w:lang w:val="en-US"/>
        </w:rPr>
        <w:t>CYCLE</w:t>
      </w:r>
      <w:r w:rsidR="00F959BD">
        <w:t>:</w:t>
      </w:r>
      <w:r>
        <w:rPr>
          <w:lang w:val="en-US"/>
        </w:rPr>
        <w:t xml:space="preserve"> </w:t>
      </w:r>
      <w:r w:rsidRPr="003538B1">
        <w:rPr>
          <w:b/>
          <w:bCs/>
          <w:lang w:val="en-US"/>
        </w:rPr>
        <w:t>1ST</w:t>
      </w:r>
    </w:p>
    <w:p w:rsidR="003538B1" w:rsidRPr="003538B1" w:rsidRDefault="003538B1">
      <w:pPr>
        <w:rPr>
          <w:b/>
          <w:bCs/>
          <w:lang w:val="en-US"/>
        </w:rPr>
      </w:pPr>
      <w:r>
        <w:rPr>
          <w:lang w:val="en-US"/>
        </w:rPr>
        <w:t>YEAR OF STUDY</w:t>
      </w:r>
      <w:r w:rsidR="00F959BD" w:rsidRPr="00F959BD">
        <w:rPr>
          <w:lang w:val="en-US"/>
        </w:rPr>
        <w:t>:</w:t>
      </w:r>
      <w:r>
        <w:rPr>
          <w:lang w:val="en-US"/>
        </w:rPr>
        <w:t xml:space="preserve"> </w:t>
      </w:r>
      <w:r w:rsidR="006D1CB2">
        <w:rPr>
          <w:b/>
          <w:bCs/>
          <w:lang w:val="en-US"/>
        </w:rPr>
        <w:t>4</w:t>
      </w:r>
      <w:r w:rsidR="006D1CB2" w:rsidRPr="006D1CB2">
        <w:rPr>
          <w:b/>
          <w:bCs/>
          <w:vertAlign w:val="superscript"/>
          <w:lang w:val="en-US"/>
        </w:rPr>
        <w:t>TH</w:t>
      </w:r>
      <w:r w:rsidR="006D1CB2">
        <w:rPr>
          <w:b/>
          <w:bCs/>
          <w:lang w:val="en-US"/>
        </w:rPr>
        <w:t>,</w:t>
      </w:r>
      <w:r w:rsidR="00463A1B">
        <w:rPr>
          <w:b/>
          <w:bCs/>
          <w:lang w:val="en-US"/>
        </w:rPr>
        <w:t xml:space="preserve"> 4 hours</w:t>
      </w:r>
      <w:r w:rsidR="00F959BD">
        <w:rPr>
          <w:b/>
          <w:bCs/>
          <w:lang w:val="en-US"/>
        </w:rPr>
        <w:t>/week</w:t>
      </w:r>
    </w:p>
    <w:p w:rsidR="003538B1" w:rsidRPr="003538B1" w:rsidRDefault="003538B1">
      <w:pPr>
        <w:rPr>
          <w:b/>
          <w:bCs/>
          <w:lang w:val="en-US"/>
        </w:rPr>
      </w:pPr>
      <w:r>
        <w:rPr>
          <w:lang w:val="en-US"/>
        </w:rPr>
        <w:t>SEMESTER</w:t>
      </w:r>
      <w:r w:rsidR="00F959BD">
        <w:t>:</w:t>
      </w:r>
      <w:r>
        <w:rPr>
          <w:lang w:val="en-US"/>
        </w:rPr>
        <w:t xml:space="preserve"> </w:t>
      </w:r>
      <w:r w:rsidR="0040090C">
        <w:rPr>
          <w:b/>
          <w:bCs/>
          <w:lang w:val="en-US"/>
        </w:rPr>
        <w:t>Spring</w:t>
      </w:r>
    </w:p>
    <w:p w:rsidR="003538B1" w:rsidRPr="00463A1B" w:rsidRDefault="003538B1">
      <w:pPr>
        <w:rPr>
          <w:b/>
          <w:bCs/>
          <w:lang w:val="en-US"/>
        </w:rPr>
      </w:pPr>
      <w:proofErr w:type="spellStart"/>
      <w:r>
        <w:rPr>
          <w:lang w:val="en-US"/>
        </w:rPr>
        <w:t>ECTS</w:t>
      </w:r>
      <w:proofErr w:type="spellEnd"/>
      <w:r w:rsidR="00F959BD">
        <w:t xml:space="preserve">: </w:t>
      </w:r>
      <w:r>
        <w:rPr>
          <w:lang w:val="en-US"/>
        </w:rPr>
        <w:t xml:space="preserve"> </w:t>
      </w:r>
      <w:r w:rsidRPr="00463A1B">
        <w:rPr>
          <w:b/>
          <w:bCs/>
          <w:lang w:val="en-US"/>
        </w:rPr>
        <w:t>5</w:t>
      </w:r>
    </w:p>
    <w:p w:rsidR="0040090C" w:rsidRPr="0040090C" w:rsidRDefault="003538B1" w:rsidP="0040090C"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D2E2E"/>
          <w:sz w:val="22"/>
          <w:szCs w:val="22"/>
          <w:lang w:val="en-US"/>
        </w:rPr>
      </w:pPr>
      <w:r w:rsidRPr="0040090C">
        <w:rPr>
          <w:rFonts w:ascii="Calibri" w:hAnsi="Calibri" w:cs="Calibri"/>
          <w:b w:val="0"/>
          <w:bCs w:val="0"/>
          <w:sz w:val="22"/>
          <w:szCs w:val="22"/>
          <w:lang w:val="en-US"/>
        </w:rPr>
        <w:t>NAME</w:t>
      </w:r>
      <w:r w:rsidR="00F959BD" w:rsidRPr="00F959BD">
        <w:rPr>
          <w:rFonts w:ascii="Calibri" w:hAnsi="Calibri" w:cs="Calibri"/>
          <w:b w:val="0"/>
          <w:bCs w:val="0"/>
          <w:sz w:val="22"/>
          <w:szCs w:val="22"/>
          <w:lang w:val="en-US"/>
        </w:rPr>
        <w:t xml:space="preserve">: </w:t>
      </w:r>
      <w:r w:rsidRPr="0040090C">
        <w:rPr>
          <w:rFonts w:ascii="Calibri" w:hAnsi="Calibri" w:cs="Calibri"/>
          <w:b w:val="0"/>
          <w:bCs w:val="0"/>
          <w:sz w:val="22"/>
          <w:szCs w:val="22"/>
          <w:lang w:val="en-US"/>
        </w:rPr>
        <w:t xml:space="preserve"> </w:t>
      </w:r>
      <w:r w:rsidR="0040090C" w:rsidRPr="0040090C">
        <w:rPr>
          <w:rFonts w:ascii="Calibri" w:hAnsi="Calibri" w:cs="Calibri"/>
          <w:color w:val="2D2E2E"/>
          <w:sz w:val="22"/>
          <w:szCs w:val="22"/>
          <w:lang w:val="en-US"/>
        </w:rPr>
        <w:t xml:space="preserve">Christidis </w:t>
      </w:r>
      <w:r w:rsidR="00F959BD">
        <w:rPr>
          <w:rFonts w:ascii="Calibri" w:hAnsi="Calibri" w:cs="Calibri"/>
          <w:color w:val="2D2E2E"/>
          <w:sz w:val="22"/>
          <w:szCs w:val="22"/>
          <w:lang w:val="en-US"/>
        </w:rPr>
        <w:t>George</w:t>
      </w:r>
    </w:p>
    <w:p w:rsidR="0040090C" w:rsidRPr="00F959BD" w:rsidRDefault="00463A1B">
      <w:pPr>
        <w:rPr>
          <w:lang w:val="en-US"/>
        </w:rPr>
      </w:pPr>
      <w:r w:rsidRPr="006D1CB2">
        <w:rPr>
          <w:lang w:val="en-US"/>
        </w:rPr>
        <w:t xml:space="preserve"> Contact</w:t>
      </w:r>
      <w:r w:rsidR="00F959BD" w:rsidRPr="00F959BD">
        <w:rPr>
          <w:lang w:val="en-US"/>
        </w:rPr>
        <w:t>:</w:t>
      </w:r>
      <w:r w:rsidRPr="006D1CB2">
        <w:rPr>
          <w:lang w:val="en-US"/>
        </w:rPr>
        <w:t xml:space="preserve"> </w:t>
      </w:r>
      <w:hyperlink r:id="rId5" w:anchor="undefined1" w:history="1">
        <w:r w:rsidR="0040090C" w:rsidRPr="0040090C">
          <w:rPr>
            <w:rStyle w:val="-"/>
            <w:lang w:val="en-US"/>
          </w:rPr>
          <w:t>https://www.uom.gr/en/gx</w:t>
        </w:r>
        <w:r w:rsidR="0040090C" w:rsidRPr="0040090C">
          <w:rPr>
            <w:rStyle w:val="-"/>
            <w:lang w:val="en-US"/>
          </w:rPr>
          <w:t>r</w:t>
        </w:r>
        <w:r w:rsidR="0040090C" w:rsidRPr="0040090C">
          <w:rPr>
            <w:rStyle w:val="-"/>
            <w:lang w:val="en-US"/>
          </w:rPr>
          <w:t>istidis#undefined1</w:t>
        </w:r>
      </w:hyperlink>
      <w:r w:rsidR="00F959BD" w:rsidRPr="00F959BD">
        <w:rPr>
          <w:lang w:val="en-US"/>
        </w:rPr>
        <w:t xml:space="preserve">  </w:t>
      </w:r>
      <w:r w:rsidR="00F959BD">
        <w:rPr>
          <w:lang w:val="en-US"/>
        </w:rPr>
        <w:t>and</w:t>
      </w:r>
    </w:p>
    <w:p w:rsidR="00F959BD" w:rsidRPr="00F959BD" w:rsidRDefault="00F959BD">
      <w:pPr>
        <w:rPr>
          <w:lang w:val="en-US"/>
        </w:rPr>
      </w:pPr>
      <w:r w:rsidRPr="00F959BD">
        <w:rPr>
          <w:b/>
          <w:lang w:val="en-US"/>
        </w:rPr>
        <w:t xml:space="preserve">                </w:t>
      </w:r>
      <w:proofErr w:type="spellStart"/>
      <w:r w:rsidRPr="00F959BD">
        <w:rPr>
          <w:b/>
          <w:lang w:val="en-US"/>
        </w:rPr>
        <w:t>Karagiannis</w:t>
      </w:r>
      <w:proofErr w:type="spellEnd"/>
      <w:r w:rsidRPr="00F959BD">
        <w:rPr>
          <w:b/>
          <w:lang w:val="en-US"/>
        </w:rPr>
        <w:t xml:space="preserve"> Manos</w:t>
      </w:r>
      <w:proofErr w:type="gramStart"/>
      <w:r w:rsidRPr="00F959BD">
        <w:rPr>
          <w:b/>
          <w:lang w:val="en-US"/>
        </w:rPr>
        <w:t>,</w:t>
      </w:r>
      <w:r>
        <w:rPr>
          <w:lang w:val="en-US"/>
        </w:rPr>
        <w:t xml:space="preserve">  </w:t>
      </w:r>
      <w:r w:rsidRPr="006D1CB2">
        <w:rPr>
          <w:lang w:val="en-US"/>
        </w:rPr>
        <w:t>Contact</w:t>
      </w:r>
      <w:proofErr w:type="gramEnd"/>
      <w:r>
        <w:rPr>
          <w:lang w:val="en-US"/>
        </w:rPr>
        <w:t xml:space="preserve"> </w:t>
      </w:r>
      <w:r w:rsidRPr="00F959BD">
        <w:rPr>
          <w:lang w:val="en-US"/>
        </w:rPr>
        <w:t xml:space="preserve">: </w:t>
      </w:r>
      <w:hyperlink r:id="rId6" w:history="1">
        <w:r w:rsidRPr="001531E5">
          <w:rPr>
            <w:rStyle w:val="-"/>
            <w:lang w:val="en-US"/>
          </w:rPr>
          <w:t>https://www.uom.gr/en/makara</w:t>
        </w:r>
      </w:hyperlink>
      <w:r w:rsidRPr="00F959BD">
        <w:rPr>
          <w:lang w:val="en-US"/>
        </w:rPr>
        <w:t xml:space="preserve"> </w:t>
      </w:r>
    </w:p>
    <w:p w:rsidR="003538B1" w:rsidRPr="00F959BD" w:rsidRDefault="003538B1">
      <w:pPr>
        <w:rPr>
          <w:lang w:val="en-US"/>
        </w:rPr>
      </w:pPr>
      <w:r w:rsidRPr="006D1CB2">
        <w:rPr>
          <w:lang w:val="en-US"/>
        </w:rPr>
        <w:t>LEARNING OUTCOMES</w:t>
      </w:r>
      <w:r w:rsidR="00F959BD" w:rsidRPr="00F959BD">
        <w:rPr>
          <w:lang w:val="en-US"/>
        </w:rPr>
        <w:t>:</w:t>
      </w:r>
    </w:p>
    <w:p w:rsidR="003538B1" w:rsidRPr="00463A1B" w:rsidRDefault="003538B1">
      <w:pPr>
        <w:rPr>
          <w:b/>
          <w:bCs/>
          <w:lang w:val="en-US"/>
        </w:rPr>
      </w:pPr>
      <w:r>
        <w:rPr>
          <w:lang w:val="en-US"/>
        </w:rPr>
        <w:t>MODE OF DELIVERY</w:t>
      </w:r>
      <w:r w:rsidR="00F959BD" w:rsidRPr="00F959BD">
        <w:rPr>
          <w:lang w:val="en-US"/>
        </w:rPr>
        <w:t xml:space="preserve">: </w:t>
      </w:r>
      <w:r w:rsidR="00463A1B" w:rsidRPr="00463A1B">
        <w:rPr>
          <w:b/>
          <w:bCs/>
          <w:lang w:val="en-US"/>
        </w:rPr>
        <w:t>Face to Face</w:t>
      </w:r>
    </w:p>
    <w:p w:rsidR="003538B1" w:rsidRDefault="003538B1">
      <w:pPr>
        <w:rPr>
          <w:lang w:val="en-US"/>
        </w:rPr>
      </w:pPr>
      <w:r>
        <w:rPr>
          <w:lang w:val="en-US"/>
        </w:rPr>
        <w:t>PREREQUISITES</w:t>
      </w:r>
      <w:r w:rsidR="00F959BD">
        <w:t>:</w:t>
      </w:r>
      <w:r w:rsidR="00463A1B" w:rsidRPr="00463A1B">
        <w:rPr>
          <w:b/>
          <w:bCs/>
          <w:lang w:val="en-US"/>
        </w:rPr>
        <w:t>-</w:t>
      </w:r>
    </w:p>
    <w:p w:rsidR="00D315E0" w:rsidRPr="00D315E0" w:rsidRDefault="003538B1" w:rsidP="00D315E0">
      <w:pPr>
        <w:pStyle w:val="2"/>
        <w:jc w:val="both"/>
        <w:rPr>
          <w:rFonts w:ascii="Calibri" w:hAnsi="Calibri" w:cs="Calibri"/>
          <w:sz w:val="24"/>
          <w:szCs w:val="24"/>
          <w:lang w:val="en-US"/>
        </w:rPr>
      </w:pPr>
      <w:r w:rsidRPr="00D315E0">
        <w:rPr>
          <w:rFonts w:ascii="Calibri" w:hAnsi="Calibri" w:cs="Calibri"/>
          <w:sz w:val="24"/>
          <w:szCs w:val="24"/>
          <w:lang w:val="en-US"/>
        </w:rPr>
        <w:t>CONTENT</w:t>
      </w:r>
      <w:r w:rsidR="00D315E0" w:rsidRPr="00D315E0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D315E0" w:rsidRPr="00D315E0">
        <w:rPr>
          <w:rFonts w:ascii="Calibri" w:hAnsi="Calibri" w:cs="Calibri"/>
          <w:b w:val="0"/>
          <w:bCs w:val="0"/>
          <w:sz w:val="24"/>
          <w:szCs w:val="24"/>
          <w:lang w:val="en-US"/>
        </w:rPr>
        <w:t>The aim of this course is to provide an introduction to Middle Eastern Politics by examining an array of issues concerning the people and states of the region, such as: the question of modernization</w:t>
      </w:r>
      <w:r w:rsidR="00D315E0">
        <w:rPr>
          <w:rFonts w:ascii="Calibri" w:hAnsi="Calibri" w:cs="Calibri"/>
          <w:b w:val="0"/>
          <w:bCs w:val="0"/>
          <w:sz w:val="24"/>
          <w:szCs w:val="24"/>
          <w:lang w:val="en-US"/>
        </w:rPr>
        <w:t>;</w:t>
      </w:r>
      <w:r w:rsidR="00D315E0" w:rsidRPr="00D315E0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political participation and the “deficit of democracy” in the Middle East; </w:t>
      </w:r>
      <w:r w:rsidR="00D315E0">
        <w:rPr>
          <w:rFonts w:ascii="Calibri" w:hAnsi="Calibri" w:cs="Calibri"/>
          <w:b w:val="0"/>
          <w:bCs w:val="0"/>
          <w:sz w:val="24"/>
          <w:szCs w:val="24"/>
          <w:lang w:val="en-US"/>
        </w:rPr>
        <w:t>the Arab Spring</w:t>
      </w:r>
      <w:r w:rsidR="00D315E0" w:rsidRPr="00D315E0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; the Arab-Israeli conflict; the question of Political Islam; minority issues; efforts of regional co-operation and cases of regional competition; Russian and American policies in the region.   </w:t>
      </w:r>
    </w:p>
    <w:p w:rsidR="0040090C" w:rsidRPr="0040090C" w:rsidRDefault="0040090C" w:rsidP="0040090C">
      <w:pPr>
        <w:pStyle w:val="Web"/>
        <w:shd w:val="clear" w:color="auto" w:fill="FFFFFF"/>
        <w:spacing w:before="150" w:after="150"/>
        <w:rPr>
          <w:rFonts w:ascii="Roboto" w:hAnsi="Roboto"/>
          <w:b/>
          <w:bCs/>
          <w:color w:val="000000"/>
          <w:sz w:val="21"/>
          <w:szCs w:val="21"/>
          <w:shd w:val="clear" w:color="auto" w:fill="FFFFFF"/>
          <w:lang w:val="en-US"/>
        </w:rPr>
      </w:pPr>
    </w:p>
    <w:p w:rsidR="00D315E0" w:rsidRDefault="00463A1B" w:rsidP="0040090C">
      <w:pPr>
        <w:pStyle w:val="Web"/>
        <w:shd w:val="clear" w:color="auto" w:fill="FFFFFF"/>
        <w:spacing w:before="150" w:after="150"/>
        <w:rPr>
          <w:lang w:val="en-US"/>
        </w:rPr>
      </w:pPr>
      <w:r>
        <w:rPr>
          <w:lang w:val="en-US"/>
        </w:rPr>
        <w:t>Recommended readings/tools/ resources</w:t>
      </w:r>
      <w:r w:rsidR="00D315E0">
        <w:rPr>
          <w:lang w:val="en-US"/>
        </w:rPr>
        <w:t xml:space="preserve">: 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Hourani A., </w:t>
      </w:r>
      <w:r>
        <w:rPr>
          <w:rFonts w:ascii="Arial" w:hAnsi="Arial" w:cs="Arial"/>
          <w:i/>
          <w:lang w:val="en-US"/>
        </w:rPr>
        <w:t>The Modern Middle East: a reader</w:t>
      </w:r>
      <w:r>
        <w:rPr>
          <w:rFonts w:ascii="Arial" w:hAnsi="Arial" w:cs="Arial"/>
          <w:lang w:val="en-US"/>
        </w:rPr>
        <w:t xml:space="preserve">  DS63.K86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Munson H., </w:t>
      </w:r>
      <w:r>
        <w:rPr>
          <w:rFonts w:ascii="Arial" w:hAnsi="Arial" w:cs="Arial"/>
          <w:i/>
          <w:lang w:val="en-US"/>
        </w:rPr>
        <w:t xml:space="preserve">Islam and revolution in the Middle East  </w:t>
      </w:r>
      <w:r>
        <w:rPr>
          <w:rFonts w:ascii="Arial" w:hAnsi="Arial" w:cs="Arial"/>
          <w:lang w:val="en-US"/>
        </w:rPr>
        <w:t xml:space="preserve">BP63.A4N426 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Olson R., </w:t>
      </w:r>
      <w:r>
        <w:rPr>
          <w:rFonts w:ascii="Arial" w:hAnsi="Arial" w:cs="Arial"/>
          <w:i/>
          <w:lang w:val="en-US"/>
        </w:rPr>
        <w:t xml:space="preserve">The Kurdish nationalist movement in the 1990s: its impact on Turkey and the Middle East </w:t>
      </w:r>
      <w:r>
        <w:rPr>
          <w:rFonts w:ascii="Arial" w:hAnsi="Arial" w:cs="Arial"/>
          <w:lang w:val="en-US"/>
        </w:rPr>
        <w:t xml:space="preserve"> DR603K87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Shlam A., </w:t>
      </w:r>
      <w:r>
        <w:rPr>
          <w:rFonts w:ascii="Arial" w:hAnsi="Arial" w:cs="Arial"/>
          <w:i/>
          <w:lang w:val="en-US"/>
        </w:rPr>
        <w:t xml:space="preserve">The Cold War and the Middle East  </w:t>
      </w:r>
      <w:r>
        <w:rPr>
          <w:rFonts w:ascii="Arial" w:hAnsi="Arial" w:cs="Arial"/>
          <w:lang w:val="en-US"/>
        </w:rPr>
        <w:t xml:space="preserve">DS63.1.C57 </w:t>
      </w:r>
    </w:p>
    <w:p w:rsidR="00D315E0" w:rsidRPr="00AC0AF7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Shapland G., </w:t>
      </w:r>
      <w:r>
        <w:rPr>
          <w:rFonts w:ascii="Arial" w:hAnsi="Arial" w:cs="Arial"/>
          <w:i/>
          <w:lang w:val="en-US"/>
        </w:rPr>
        <w:t xml:space="preserve">Rivers of discord: international water disputes in the Middle East </w:t>
      </w:r>
      <w:r>
        <w:rPr>
          <w:rFonts w:ascii="Arial" w:hAnsi="Arial" w:cs="Arial"/>
          <w:lang w:val="en-US"/>
        </w:rPr>
        <w:t>IX4150.S53</w:t>
      </w:r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(or </w:t>
      </w:r>
      <w:r w:rsidRPr="004D34A8">
        <w:rPr>
          <w:rFonts w:ascii="Arial" w:hAnsi="Arial" w:cs="Arial"/>
          <w:lang w:val="en-US"/>
        </w:rPr>
        <w:t xml:space="preserve">Sofer A., </w:t>
      </w:r>
      <w:r w:rsidRPr="004D34A8">
        <w:rPr>
          <w:rFonts w:ascii="Arial" w:hAnsi="Arial" w:cs="Arial"/>
          <w:i/>
          <w:lang w:val="en-US"/>
        </w:rPr>
        <w:t xml:space="preserve">Rivers of fire: the conflict over water in the Middle East </w:t>
      </w:r>
      <w:r w:rsidRPr="004D34A8">
        <w:rPr>
          <w:rFonts w:ascii="Arial" w:hAnsi="Arial" w:cs="Arial"/>
          <w:lang w:val="en-US"/>
        </w:rPr>
        <w:t>HD1698.M535S6413</w:t>
      </w:r>
      <w:r>
        <w:rPr>
          <w:rFonts w:ascii="Arial" w:hAnsi="Arial" w:cs="Arial"/>
          <w:lang w:val="en-US"/>
        </w:rPr>
        <w:t>)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Hunter S., </w:t>
      </w:r>
      <w:r>
        <w:rPr>
          <w:rFonts w:ascii="Arial" w:hAnsi="Arial" w:cs="Arial"/>
          <w:i/>
          <w:lang w:val="en-US"/>
        </w:rPr>
        <w:t xml:space="preserve">The future of Islam and the West: clash of civilizations or peaceful coexistence </w:t>
      </w:r>
      <w:r>
        <w:rPr>
          <w:rFonts w:ascii="Arial" w:hAnsi="Arial" w:cs="Arial"/>
          <w:lang w:val="en-US"/>
        </w:rPr>
        <w:t>DS65.5.E8H86</w:t>
      </w:r>
      <w:r>
        <w:rPr>
          <w:rFonts w:ascii="Arial" w:hAnsi="Arial" w:cs="Arial"/>
          <w:i/>
          <w:lang w:val="en-US"/>
        </w:rPr>
        <w:t xml:space="preserve"> </w:t>
      </w:r>
    </w:p>
    <w:p w:rsidR="00D315E0" w:rsidRPr="004D34A8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Carkoglu A., </w:t>
      </w:r>
      <w:r>
        <w:rPr>
          <w:rFonts w:ascii="Arial" w:hAnsi="Arial" w:cs="Arial"/>
          <w:i/>
          <w:lang w:val="en-US"/>
        </w:rPr>
        <w:t xml:space="preserve">The political economy of regional cooperation in the Middle East </w:t>
      </w:r>
      <w:r>
        <w:rPr>
          <w:rFonts w:ascii="Arial" w:hAnsi="Arial" w:cs="Arial"/>
          <w:lang w:val="en-US"/>
        </w:rPr>
        <w:t xml:space="preserve">  HC415.15.C37 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Haliday F., </w:t>
      </w:r>
      <w:r>
        <w:rPr>
          <w:rFonts w:ascii="Arial" w:hAnsi="Arial" w:cs="Arial"/>
          <w:i/>
          <w:lang w:val="en-US"/>
        </w:rPr>
        <w:t xml:space="preserve">Islam and the myth of confrontation: religion and politics in the Middle East </w:t>
      </w:r>
      <w:r>
        <w:rPr>
          <w:rFonts w:ascii="Arial" w:hAnsi="Arial" w:cs="Arial"/>
          <w:lang w:val="en-US"/>
        </w:rPr>
        <w:t xml:space="preserve">  DS63.H282</w:t>
      </w:r>
    </w:p>
    <w:p w:rsidR="00D315E0" w:rsidRPr="008B6209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Issawi C.P., </w:t>
      </w:r>
      <w:r>
        <w:rPr>
          <w:rFonts w:ascii="Arial" w:hAnsi="Arial" w:cs="Arial"/>
          <w:i/>
          <w:lang w:val="en-US"/>
        </w:rPr>
        <w:t xml:space="preserve">The Middle East economy: decline and recovery. Selected essays  </w:t>
      </w:r>
      <w:r>
        <w:rPr>
          <w:rFonts w:ascii="Arial" w:hAnsi="Arial" w:cs="Arial"/>
          <w:lang w:val="en-US"/>
        </w:rPr>
        <w:t>HC415.15.I848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Norton A., </w:t>
      </w:r>
      <w:r>
        <w:rPr>
          <w:rFonts w:ascii="Arial" w:hAnsi="Arial" w:cs="Arial"/>
          <w:i/>
          <w:lang w:val="en-US"/>
        </w:rPr>
        <w:t xml:space="preserve">Civil Society in the Middle East  </w:t>
      </w:r>
      <w:r>
        <w:rPr>
          <w:rFonts w:ascii="Arial" w:hAnsi="Arial" w:cs="Arial"/>
          <w:lang w:val="en-US"/>
        </w:rPr>
        <w:t>JC336.C57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Richards Alan, Waterbury John, </w:t>
      </w:r>
      <w:r>
        <w:rPr>
          <w:rFonts w:ascii="Arial" w:hAnsi="Arial" w:cs="Arial"/>
          <w:i/>
          <w:lang w:val="en-US"/>
        </w:rPr>
        <w:t xml:space="preserve">A Political Economy of the Middle East. State Class and Economic Development </w:t>
      </w:r>
      <w:r>
        <w:rPr>
          <w:rFonts w:ascii="Arial" w:hAnsi="Arial" w:cs="Arial"/>
          <w:lang w:val="en-US"/>
        </w:rPr>
        <w:t>HC415.15 R53</w:t>
      </w:r>
      <w:r>
        <w:rPr>
          <w:rFonts w:ascii="Arial" w:hAnsi="Arial" w:cs="Arial"/>
          <w:i/>
          <w:lang w:val="en-US"/>
        </w:rPr>
        <w:t xml:space="preserve"> 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Lesch D., </w:t>
      </w:r>
      <w:r>
        <w:rPr>
          <w:rFonts w:ascii="Arial" w:hAnsi="Arial" w:cs="Arial"/>
          <w:i/>
          <w:lang w:val="en-US"/>
        </w:rPr>
        <w:t xml:space="preserve">The Middle East and the United States: a historical and political reassessment </w:t>
      </w:r>
      <w:r>
        <w:rPr>
          <w:rFonts w:ascii="Arial" w:hAnsi="Arial" w:cs="Arial"/>
          <w:lang w:val="en-US"/>
        </w:rPr>
        <w:t>DS63.205M43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Owen R., </w:t>
      </w:r>
      <w:r>
        <w:rPr>
          <w:rFonts w:ascii="Arial" w:hAnsi="Arial" w:cs="Arial"/>
          <w:i/>
          <w:lang w:val="en-US"/>
        </w:rPr>
        <w:t xml:space="preserve">State, power and politics in the making of the modern Middle East </w:t>
      </w:r>
      <w:r>
        <w:rPr>
          <w:rFonts w:ascii="Arial" w:hAnsi="Arial" w:cs="Arial"/>
          <w:lang w:val="en-US"/>
        </w:rPr>
        <w:t xml:space="preserve">  DS63.094</w:t>
      </w:r>
    </w:p>
    <w:p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Joffe E., </w:t>
      </w:r>
      <w:r>
        <w:rPr>
          <w:rFonts w:ascii="Arial" w:hAnsi="Arial" w:cs="Arial"/>
          <w:i/>
          <w:lang w:val="en-US"/>
        </w:rPr>
        <w:t xml:space="preserve">North Africa: nation, state and region </w:t>
      </w:r>
      <w:r>
        <w:rPr>
          <w:rFonts w:ascii="Arial" w:hAnsi="Arial" w:cs="Arial"/>
          <w:lang w:val="en-US"/>
        </w:rPr>
        <w:t>DT185.N6</w:t>
      </w:r>
    </w:p>
    <w:p w:rsidR="003538B1" w:rsidRDefault="00463A1B" w:rsidP="0040090C">
      <w:pPr>
        <w:pStyle w:val="Web"/>
        <w:shd w:val="clear" w:color="auto" w:fill="FFFFFF"/>
        <w:spacing w:before="150" w:after="150"/>
        <w:rPr>
          <w:lang w:val="en-US"/>
        </w:rPr>
      </w:pPr>
      <w:r>
        <w:rPr>
          <w:lang w:val="en-US"/>
        </w:rPr>
        <w:t xml:space="preserve"> </w:t>
      </w:r>
    </w:p>
    <w:p w:rsidR="003538B1" w:rsidRPr="005218C8" w:rsidRDefault="00463A1B">
      <w:pPr>
        <w:rPr>
          <w:rFonts w:cs="Calibri"/>
          <w:b/>
          <w:bCs/>
          <w:sz w:val="24"/>
          <w:szCs w:val="24"/>
          <w:lang w:val="en-US"/>
        </w:rPr>
      </w:pPr>
      <w:r w:rsidRPr="005218C8">
        <w:rPr>
          <w:rFonts w:cs="Calibri"/>
          <w:sz w:val="24"/>
          <w:szCs w:val="24"/>
          <w:lang w:val="en-US"/>
        </w:rPr>
        <w:t>Teaching Methods</w:t>
      </w:r>
      <w:r w:rsidR="00FC6CDD">
        <w:rPr>
          <w:rFonts w:cs="Calibri"/>
          <w:sz w:val="24"/>
          <w:szCs w:val="24"/>
          <w:lang w:val="en-US"/>
        </w:rPr>
        <w:t>:</w:t>
      </w:r>
      <w:r w:rsidRPr="005218C8">
        <w:rPr>
          <w:rFonts w:cs="Calibri"/>
          <w:sz w:val="24"/>
          <w:szCs w:val="24"/>
          <w:lang w:val="en-US"/>
        </w:rPr>
        <w:t xml:space="preserve"> </w:t>
      </w:r>
      <w:r w:rsidRPr="005218C8">
        <w:rPr>
          <w:rFonts w:cs="Calibri"/>
          <w:b/>
          <w:bCs/>
          <w:sz w:val="24"/>
          <w:szCs w:val="24"/>
          <w:lang w:val="en-US"/>
        </w:rPr>
        <w:t>Seminar</w:t>
      </w:r>
    </w:p>
    <w:p w:rsidR="003538B1" w:rsidRPr="005218C8" w:rsidRDefault="00463A1B">
      <w:pPr>
        <w:rPr>
          <w:rFonts w:cs="Calibri"/>
          <w:sz w:val="24"/>
          <w:szCs w:val="24"/>
          <w:lang w:val="en-US"/>
        </w:rPr>
      </w:pPr>
      <w:r w:rsidRPr="005218C8">
        <w:rPr>
          <w:rFonts w:cs="Calibri"/>
          <w:sz w:val="24"/>
          <w:szCs w:val="24"/>
          <w:lang w:val="en-US"/>
        </w:rPr>
        <w:t>Assessment</w:t>
      </w:r>
      <w:r w:rsidR="005218C8" w:rsidRPr="005218C8">
        <w:rPr>
          <w:rFonts w:cs="Calibri"/>
          <w:sz w:val="24"/>
          <w:szCs w:val="24"/>
          <w:lang w:val="en-US"/>
        </w:rPr>
        <w:t xml:space="preserve">: </w:t>
      </w:r>
      <w:r w:rsidR="005218C8" w:rsidRPr="005218C8">
        <w:rPr>
          <w:rFonts w:cs="Calibri"/>
          <w:b/>
          <w:bCs/>
          <w:sz w:val="24"/>
          <w:szCs w:val="24"/>
          <w:lang w:val="en-US"/>
        </w:rPr>
        <w:t>Based on a submission-presentation of a paper</w:t>
      </w:r>
    </w:p>
    <w:p w:rsidR="003538B1" w:rsidRPr="005218C8" w:rsidRDefault="00463A1B">
      <w:pPr>
        <w:rPr>
          <w:rFonts w:cs="Calibri"/>
          <w:b/>
          <w:bCs/>
          <w:sz w:val="24"/>
          <w:szCs w:val="24"/>
          <w:lang w:val="en-US"/>
        </w:rPr>
      </w:pPr>
      <w:r w:rsidRPr="005218C8">
        <w:rPr>
          <w:rFonts w:cs="Calibri"/>
          <w:sz w:val="24"/>
          <w:szCs w:val="24"/>
          <w:lang w:val="en-US"/>
        </w:rPr>
        <w:t>Language</w:t>
      </w:r>
      <w:r w:rsidR="00FC6CDD">
        <w:rPr>
          <w:rFonts w:cs="Calibri"/>
          <w:sz w:val="24"/>
          <w:szCs w:val="24"/>
          <w:lang w:val="en-US"/>
        </w:rPr>
        <w:t>:</w:t>
      </w:r>
      <w:r w:rsidRPr="005218C8">
        <w:rPr>
          <w:rFonts w:cs="Calibri"/>
          <w:sz w:val="24"/>
          <w:szCs w:val="24"/>
          <w:lang w:val="en-US"/>
        </w:rPr>
        <w:t xml:space="preserve"> </w:t>
      </w:r>
      <w:r w:rsidRPr="005218C8">
        <w:rPr>
          <w:rFonts w:cs="Calibri"/>
          <w:b/>
          <w:bCs/>
          <w:sz w:val="24"/>
          <w:szCs w:val="24"/>
          <w:lang w:val="en-US"/>
        </w:rPr>
        <w:t>English</w:t>
      </w:r>
    </w:p>
    <w:sectPr w:rsidR="003538B1" w:rsidRPr="005218C8" w:rsidSect="00A354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A1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1D"/>
    <w:multiLevelType w:val="hybridMultilevel"/>
    <w:tmpl w:val="A9EEC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8B1"/>
    <w:rsid w:val="00103272"/>
    <w:rsid w:val="00243EE2"/>
    <w:rsid w:val="003538B1"/>
    <w:rsid w:val="0040090C"/>
    <w:rsid w:val="00463A1B"/>
    <w:rsid w:val="004F47F3"/>
    <w:rsid w:val="005218C8"/>
    <w:rsid w:val="006D1CB2"/>
    <w:rsid w:val="007E19D7"/>
    <w:rsid w:val="00856AB3"/>
    <w:rsid w:val="009026D8"/>
    <w:rsid w:val="009258D6"/>
    <w:rsid w:val="00A3549F"/>
    <w:rsid w:val="00A8486A"/>
    <w:rsid w:val="00C26279"/>
    <w:rsid w:val="00CF5A8C"/>
    <w:rsid w:val="00D315E0"/>
    <w:rsid w:val="00D41F71"/>
    <w:rsid w:val="00D545B4"/>
    <w:rsid w:val="00E06DC5"/>
    <w:rsid w:val="00E2057C"/>
    <w:rsid w:val="00E43DB1"/>
    <w:rsid w:val="00F959BD"/>
    <w:rsid w:val="00FC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9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40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3A1B"/>
    <w:rPr>
      <w:color w:val="0000FF"/>
      <w:u w:val="single"/>
    </w:rPr>
  </w:style>
  <w:style w:type="paragraph" w:customStyle="1" w:styleId="Default">
    <w:name w:val="Default"/>
    <w:rsid w:val="00A848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A84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0090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0">
    <w:name w:val="FollowedHyperlink"/>
    <w:basedOn w:val="a0"/>
    <w:uiPriority w:val="99"/>
    <w:semiHidden/>
    <w:unhideWhenUsed/>
    <w:rsid w:val="00F95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m.gr/en/makara" TargetMode="External"/><Relationship Id="rId5" Type="http://schemas.openxmlformats.org/officeDocument/2006/relationships/hyperlink" Target="https://www.uom.gr/en/gxristid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NAME Christidis Yorgos</vt:lpstr>
      <vt:lpstr>    CONTENT: The aim of this course is to provide an introduction to Middle Eastern </vt:lpstr>
    </vt:vector>
  </TitlesOfParts>
  <Company/>
  <LinksUpToDate>false</LinksUpToDate>
  <CharactersWithSpaces>2394</CharactersWithSpaces>
  <SharedDoc>false</SharedDoc>
  <HLinks>
    <vt:vector size="6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https://www.uom.gr/en/gxristidis</vt:lpwstr>
      </vt:variant>
      <vt:variant>
        <vt:lpwstr>undefined1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sideri</dc:creator>
  <cp:lastModifiedBy>fotis</cp:lastModifiedBy>
  <cp:revision>3</cp:revision>
  <dcterms:created xsi:type="dcterms:W3CDTF">2022-06-20T09:59:00Z</dcterms:created>
  <dcterms:modified xsi:type="dcterms:W3CDTF">2022-06-20T10:40:00Z</dcterms:modified>
</cp:coreProperties>
</file>