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E88" w:rsidRDefault="00FA0369" w:rsidP="00FA0369">
      <w:pPr>
        <w:spacing w:after="60"/>
        <w:rPr>
          <w:b/>
          <w:lang w:val="el-GR"/>
        </w:rPr>
      </w:pPr>
      <w:r w:rsidRPr="00FA0369">
        <w:rPr>
          <w:b/>
          <w:noProof/>
          <w:lang w:val="el-GR" w:eastAsia="el-GR"/>
        </w:rPr>
        <w:drawing>
          <wp:inline distT="0" distB="0" distL="0" distR="0">
            <wp:extent cx="1223010" cy="533400"/>
            <wp:effectExtent l="19050" t="0" r="0"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29458" cy="536212"/>
                    </a:xfrm>
                    <a:prstGeom prst="rect">
                      <a:avLst/>
                    </a:prstGeom>
                    <a:noFill/>
                    <a:ln w="9525">
                      <a:noFill/>
                      <a:miter lim="800000"/>
                      <a:headEnd/>
                      <a:tailEnd/>
                    </a:ln>
                  </pic:spPr>
                </pic:pic>
              </a:graphicData>
            </a:graphic>
          </wp:inline>
        </w:drawing>
      </w:r>
    </w:p>
    <w:p w:rsidR="00FA0369" w:rsidRPr="00FA0369" w:rsidRDefault="00FA0369" w:rsidP="00FA0369">
      <w:pPr>
        <w:spacing w:after="0"/>
        <w:rPr>
          <w:rFonts w:ascii="Times New Roman" w:hAnsi="Times New Roman"/>
          <w:b/>
          <w:sz w:val="14"/>
          <w:szCs w:val="14"/>
          <w:lang w:val="el-GR"/>
        </w:rPr>
      </w:pPr>
      <w:r w:rsidRPr="00FA0369">
        <w:rPr>
          <w:rFonts w:ascii="Times New Roman" w:hAnsi="Times New Roman"/>
          <w:b/>
          <w:sz w:val="14"/>
          <w:szCs w:val="14"/>
          <w:lang w:val="el-GR"/>
        </w:rPr>
        <w:t>ΣΧΟΛΗ ΕΠΙΣΤΗΜΩΝ ΠΛΗΡΟΦΟΡΙΑΣ</w:t>
      </w:r>
    </w:p>
    <w:p w:rsidR="00FA0369" w:rsidRPr="00FA0369" w:rsidRDefault="00FA0369" w:rsidP="00FA0369">
      <w:pPr>
        <w:spacing w:after="0"/>
        <w:rPr>
          <w:sz w:val="14"/>
          <w:szCs w:val="14"/>
          <w:lang w:val="el-GR"/>
        </w:rPr>
      </w:pPr>
      <w:r w:rsidRPr="00FA0369">
        <w:rPr>
          <w:rFonts w:ascii="Times New Roman" w:hAnsi="Times New Roman"/>
          <w:b/>
          <w:sz w:val="14"/>
          <w:szCs w:val="14"/>
          <w:lang w:val="el-GR"/>
        </w:rPr>
        <w:t>ΤΜΗΜΑ ΕΦΑΡΜΟΣΜΕΝΗΣ ΠΛΗΡΟΦΟΡΙΚΗΣ</w:t>
      </w:r>
    </w:p>
    <w:p w:rsidR="00FA0369" w:rsidRDefault="00FA0369" w:rsidP="007B4F5C">
      <w:pPr>
        <w:spacing w:after="60"/>
        <w:jc w:val="center"/>
        <w:rPr>
          <w:b/>
          <w:lang w:val="el-GR"/>
        </w:rPr>
      </w:pPr>
    </w:p>
    <w:p w:rsidR="00962DE4" w:rsidRPr="00FA0369" w:rsidRDefault="005D0507" w:rsidP="007B4F5C">
      <w:pPr>
        <w:spacing w:after="60"/>
        <w:jc w:val="center"/>
        <w:rPr>
          <w:rFonts w:ascii="Times New Roman" w:hAnsi="Times New Roman" w:cs="Times New Roman"/>
          <w:b/>
          <w:sz w:val="24"/>
          <w:szCs w:val="24"/>
          <w:lang w:val="el-GR"/>
        </w:rPr>
      </w:pPr>
      <w:r w:rsidRPr="00FA0369">
        <w:rPr>
          <w:rFonts w:ascii="Times New Roman" w:hAnsi="Times New Roman" w:cs="Times New Roman"/>
          <w:b/>
          <w:sz w:val="24"/>
          <w:szCs w:val="24"/>
          <w:lang w:val="el-GR"/>
        </w:rPr>
        <w:t>ΚΑΝΟΝΕΣ ΛΗΨΗΣ ΠΤΥΧΙΟΥ</w:t>
      </w:r>
    </w:p>
    <w:p w:rsidR="00962DE4" w:rsidRPr="00FA0369" w:rsidRDefault="00962DE4" w:rsidP="00202FA1">
      <w:pPr>
        <w:spacing w:after="0" w:line="240" w:lineRule="auto"/>
        <w:jc w:val="center"/>
        <w:rPr>
          <w:rFonts w:ascii="Times New Roman" w:hAnsi="Times New Roman" w:cs="Times New Roman"/>
          <w:b/>
          <w:sz w:val="24"/>
          <w:szCs w:val="24"/>
          <w:lang w:val="el-GR"/>
        </w:rPr>
      </w:pPr>
    </w:p>
    <w:p w:rsidR="00B51AFE" w:rsidRDefault="00B51AFE" w:rsidP="00FA0369">
      <w:pPr>
        <w:spacing w:after="60"/>
        <w:jc w:val="both"/>
        <w:rPr>
          <w:rFonts w:ascii="Times New Roman" w:hAnsi="Times New Roman" w:cs="Times New Roman"/>
          <w:sz w:val="24"/>
          <w:szCs w:val="24"/>
          <w:lang w:val="el-GR"/>
        </w:rPr>
      </w:pPr>
      <w:r w:rsidRPr="00FA0369">
        <w:rPr>
          <w:rFonts w:ascii="Times New Roman" w:hAnsi="Times New Roman" w:cs="Times New Roman"/>
          <w:sz w:val="24"/>
          <w:szCs w:val="24"/>
          <w:lang w:val="el-GR"/>
        </w:rPr>
        <w:t xml:space="preserve">Οι </w:t>
      </w:r>
      <w:r w:rsidR="005D0507" w:rsidRPr="00FA0369">
        <w:rPr>
          <w:rFonts w:ascii="Times New Roman" w:hAnsi="Times New Roman" w:cs="Times New Roman"/>
          <w:sz w:val="24"/>
          <w:szCs w:val="24"/>
          <w:lang w:val="el-GR"/>
        </w:rPr>
        <w:t xml:space="preserve">παρακάτω κανόνες </w:t>
      </w:r>
      <w:r w:rsidR="00FA0369" w:rsidRPr="00FA0369">
        <w:rPr>
          <w:rFonts w:ascii="Times New Roman" w:hAnsi="Times New Roman" w:cs="Times New Roman"/>
          <w:sz w:val="24"/>
          <w:szCs w:val="24"/>
          <w:lang w:val="el-GR"/>
        </w:rPr>
        <w:t>σύμφωνα με την αρ. 26/24-5-2018 απόφαση της Γενικής Συνέλευσης Σχολής</w:t>
      </w:r>
      <w:r w:rsidR="00FA0369">
        <w:rPr>
          <w:rFonts w:ascii="Times New Roman" w:hAnsi="Times New Roman" w:cs="Times New Roman"/>
          <w:sz w:val="24"/>
          <w:szCs w:val="24"/>
          <w:lang w:val="el-GR"/>
        </w:rPr>
        <w:t xml:space="preserve"> </w:t>
      </w:r>
      <w:r w:rsidR="005D0507" w:rsidRPr="00FA0369">
        <w:rPr>
          <w:rFonts w:ascii="Times New Roman" w:hAnsi="Times New Roman" w:cs="Times New Roman"/>
          <w:sz w:val="24"/>
          <w:szCs w:val="24"/>
          <w:lang w:val="el-GR"/>
        </w:rPr>
        <w:t xml:space="preserve">θα </w:t>
      </w:r>
      <w:r w:rsidR="00EB3E99" w:rsidRPr="00FA0369">
        <w:rPr>
          <w:rFonts w:ascii="Times New Roman" w:hAnsi="Times New Roman" w:cs="Times New Roman"/>
          <w:sz w:val="24"/>
          <w:szCs w:val="24"/>
          <w:lang w:val="el-GR"/>
        </w:rPr>
        <w:t xml:space="preserve">ισχύουν από το νέο ακαδημαϊκό έτος και θα </w:t>
      </w:r>
      <w:r w:rsidR="005D0507" w:rsidRPr="00FA0369">
        <w:rPr>
          <w:rFonts w:ascii="Times New Roman" w:hAnsi="Times New Roman" w:cs="Times New Roman"/>
          <w:sz w:val="24"/>
          <w:szCs w:val="24"/>
          <w:lang w:val="el-GR"/>
        </w:rPr>
        <w:t xml:space="preserve">εφαρμοστούν </w:t>
      </w:r>
      <w:r w:rsidR="00EB3E99" w:rsidRPr="00FA0369">
        <w:rPr>
          <w:rFonts w:ascii="Times New Roman" w:hAnsi="Times New Roman" w:cs="Times New Roman"/>
          <w:sz w:val="24"/>
          <w:szCs w:val="24"/>
          <w:lang w:val="el-GR"/>
        </w:rPr>
        <w:t xml:space="preserve">στο </w:t>
      </w:r>
      <w:r w:rsidR="008435A5" w:rsidRPr="00FA0369">
        <w:rPr>
          <w:rFonts w:ascii="Times New Roman" w:hAnsi="Times New Roman" w:cs="Times New Roman"/>
          <w:sz w:val="24"/>
          <w:szCs w:val="24"/>
          <w:lang w:val="el-GR"/>
        </w:rPr>
        <w:t xml:space="preserve">ηλεκτρονικό </w:t>
      </w:r>
      <w:r w:rsidR="00EB3E99" w:rsidRPr="00FA0369">
        <w:rPr>
          <w:rFonts w:ascii="Times New Roman" w:hAnsi="Times New Roman" w:cs="Times New Roman"/>
          <w:sz w:val="24"/>
          <w:szCs w:val="24"/>
          <w:lang w:val="el-GR"/>
        </w:rPr>
        <w:t xml:space="preserve">σύστημα </w:t>
      </w:r>
      <w:r w:rsidR="005D0507" w:rsidRPr="00FA0369">
        <w:rPr>
          <w:rFonts w:ascii="Times New Roman" w:hAnsi="Times New Roman" w:cs="Times New Roman"/>
          <w:sz w:val="24"/>
          <w:szCs w:val="24"/>
          <w:lang w:val="el-GR"/>
        </w:rPr>
        <w:t>από τον Οκτώβριο του 2018</w:t>
      </w:r>
      <w:r w:rsidR="00EB3E99" w:rsidRPr="00FA0369">
        <w:rPr>
          <w:rFonts w:ascii="Times New Roman" w:hAnsi="Times New Roman" w:cs="Times New Roman"/>
          <w:sz w:val="24"/>
          <w:szCs w:val="24"/>
          <w:lang w:val="el-GR"/>
        </w:rPr>
        <w:t xml:space="preserve"> και συγκεκριμένα μετά την ολοκλήρωση των βαθμολογιών από την εξεταστική του Σεπτεμβρίου:</w:t>
      </w:r>
    </w:p>
    <w:p w:rsidR="00FA0369" w:rsidRPr="00FA0369" w:rsidRDefault="00FA0369" w:rsidP="00FA0369">
      <w:pPr>
        <w:spacing w:after="60"/>
        <w:jc w:val="both"/>
        <w:rPr>
          <w:rFonts w:ascii="Times New Roman" w:hAnsi="Times New Roman" w:cs="Times New Roman"/>
          <w:sz w:val="24"/>
          <w:szCs w:val="24"/>
          <w:lang w:val="el-GR"/>
        </w:rPr>
      </w:pPr>
    </w:p>
    <w:p w:rsidR="007B4F5C" w:rsidRPr="00FA0369" w:rsidRDefault="00D63E88" w:rsidP="00C016E2">
      <w:pPr>
        <w:ind w:left="709" w:hanging="709"/>
        <w:jc w:val="both"/>
        <w:rPr>
          <w:rFonts w:ascii="Times New Roman" w:hAnsi="Times New Roman" w:cs="Times New Roman"/>
          <w:sz w:val="24"/>
          <w:szCs w:val="24"/>
          <w:lang w:val="el-GR"/>
        </w:rPr>
      </w:pPr>
      <w:r w:rsidRPr="00FA0369">
        <w:rPr>
          <w:rFonts w:ascii="Times New Roman" w:hAnsi="Times New Roman" w:cs="Times New Roman"/>
          <w:sz w:val="24"/>
          <w:szCs w:val="24"/>
          <w:lang w:val="el-GR"/>
        </w:rPr>
        <w:t>1</w:t>
      </w:r>
      <w:r w:rsidRPr="00FA0369">
        <w:rPr>
          <w:rFonts w:ascii="Times New Roman" w:hAnsi="Times New Roman" w:cs="Times New Roman"/>
          <w:sz w:val="24"/>
          <w:szCs w:val="24"/>
          <w:vertAlign w:val="superscript"/>
          <w:lang w:val="el-GR"/>
        </w:rPr>
        <w:t>ος</w:t>
      </w:r>
      <w:r w:rsidRPr="00FA0369">
        <w:rPr>
          <w:rFonts w:ascii="Times New Roman" w:hAnsi="Times New Roman" w:cs="Times New Roman"/>
          <w:sz w:val="24"/>
          <w:szCs w:val="24"/>
          <w:lang w:val="el-GR"/>
        </w:rPr>
        <w:t xml:space="preserve"> </w:t>
      </w:r>
      <w:r w:rsidRPr="00FA0369">
        <w:rPr>
          <w:rFonts w:ascii="Times New Roman" w:hAnsi="Times New Roman" w:cs="Times New Roman"/>
          <w:sz w:val="24"/>
          <w:szCs w:val="24"/>
          <w:lang w:val="el-GR"/>
        </w:rPr>
        <w:tab/>
      </w:r>
      <w:r w:rsidR="00B51AFE" w:rsidRPr="00FA0369">
        <w:rPr>
          <w:rFonts w:ascii="Times New Roman" w:hAnsi="Times New Roman" w:cs="Times New Roman"/>
          <w:sz w:val="24"/>
          <w:szCs w:val="24"/>
          <w:lang w:val="el-GR"/>
        </w:rPr>
        <w:t>Από το ακαδημαϊκό έτος 2018-2019 και μετά, για όλους τους φοιτητές</w:t>
      </w:r>
      <w:r w:rsidR="00CA3C23" w:rsidRPr="00FA0369">
        <w:rPr>
          <w:rFonts w:ascii="Times New Roman" w:hAnsi="Times New Roman" w:cs="Times New Roman"/>
          <w:sz w:val="24"/>
          <w:szCs w:val="24"/>
          <w:lang w:val="el-GR"/>
        </w:rPr>
        <w:t xml:space="preserve"> (</w:t>
      </w:r>
      <w:r w:rsidR="007B4F5C" w:rsidRPr="00FA0369">
        <w:rPr>
          <w:rFonts w:ascii="Times New Roman" w:hAnsi="Times New Roman" w:cs="Times New Roman"/>
          <w:b/>
          <w:sz w:val="24"/>
          <w:szCs w:val="24"/>
          <w:u w:val="single"/>
          <w:lang w:val="el-GR"/>
        </w:rPr>
        <w:t>όλων των ετών</w:t>
      </w:r>
      <w:r w:rsidR="007B4F5C" w:rsidRPr="00FA0369">
        <w:rPr>
          <w:rFonts w:ascii="Times New Roman" w:hAnsi="Times New Roman" w:cs="Times New Roman"/>
          <w:sz w:val="24"/>
          <w:szCs w:val="24"/>
          <w:lang w:val="el-GR"/>
        </w:rPr>
        <w:t xml:space="preserve"> </w:t>
      </w:r>
      <w:r w:rsidR="00CA3C23" w:rsidRPr="00FA0369">
        <w:rPr>
          <w:rFonts w:ascii="Times New Roman" w:hAnsi="Times New Roman" w:cs="Times New Roman"/>
          <w:b/>
          <w:sz w:val="24"/>
          <w:szCs w:val="24"/>
          <w:u w:val="single"/>
          <w:lang w:val="el-GR"/>
        </w:rPr>
        <w:t>και των δύο κατευθύνσεων</w:t>
      </w:r>
      <w:r w:rsidR="00CA3C23" w:rsidRPr="00FA0369">
        <w:rPr>
          <w:rFonts w:ascii="Times New Roman" w:hAnsi="Times New Roman" w:cs="Times New Roman"/>
          <w:sz w:val="24"/>
          <w:szCs w:val="24"/>
          <w:lang w:val="el-GR"/>
        </w:rPr>
        <w:t>)</w:t>
      </w:r>
      <w:r w:rsidR="00B51AFE" w:rsidRPr="00FA0369">
        <w:rPr>
          <w:rFonts w:ascii="Times New Roman" w:hAnsi="Times New Roman" w:cs="Times New Roman"/>
          <w:sz w:val="24"/>
          <w:szCs w:val="24"/>
          <w:lang w:val="el-GR"/>
        </w:rPr>
        <w:t>, προϋπόθεση για τη λήψη πτυχίου είναι η επιτυχής ολοκλήρωση μαθημάτων που οδηγούν στη χορήγηση 240 ΠΜ</w:t>
      </w:r>
      <w:r w:rsidR="00B51AFE" w:rsidRPr="00FA0369">
        <w:rPr>
          <w:rStyle w:val="a5"/>
          <w:rFonts w:ascii="Times New Roman" w:hAnsi="Times New Roman" w:cs="Times New Roman"/>
          <w:sz w:val="24"/>
          <w:szCs w:val="24"/>
          <w:lang w:val="el-GR"/>
        </w:rPr>
        <w:footnoteReference w:id="1"/>
      </w:r>
      <w:r w:rsidR="00B51AFE" w:rsidRPr="00FA0369">
        <w:rPr>
          <w:rFonts w:ascii="Times New Roman" w:hAnsi="Times New Roman" w:cs="Times New Roman"/>
          <w:sz w:val="24"/>
          <w:szCs w:val="24"/>
          <w:lang w:val="el-GR"/>
        </w:rPr>
        <w:t>, εκ των οποίων 180 ΠΜ θα πρέπει να προέρχονται από υποχρεωτικά μαθήματα και 60 ΠΜ από μαθήματα επιλογής. Το μάθημα «Ακαδημαϊκές Δεξιότητες στην Αγγλική» είναι υποχρεωτικό, αλλά οι πιστωτικές μονάδες του δεν συνυπολογίζονται στις 240 που απαιτούνται για τη λήψη πτυχίου</w:t>
      </w:r>
      <w:r w:rsidR="00452AFD" w:rsidRPr="00FA0369">
        <w:rPr>
          <w:rFonts w:ascii="Times New Roman" w:hAnsi="Times New Roman" w:cs="Times New Roman"/>
          <w:sz w:val="24"/>
          <w:szCs w:val="24"/>
          <w:lang w:val="el-GR"/>
        </w:rPr>
        <w:t xml:space="preserve"> (κατά συνέπεια ο φοιτητής αποφοιτά με 245 ΠΜ)</w:t>
      </w:r>
      <w:r w:rsidR="00B51AFE" w:rsidRPr="00FA0369">
        <w:rPr>
          <w:rFonts w:ascii="Times New Roman" w:hAnsi="Times New Roman" w:cs="Times New Roman"/>
          <w:sz w:val="24"/>
          <w:szCs w:val="24"/>
          <w:lang w:val="el-GR"/>
        </w:rPr>
        <w:t>. Το μάθημα «Επαγγελματικές Δεξιότητες στην Αγγλική» ως μάθημα επιλογής συνυπολογίζεται στις 60 ΠΜ από μαθήματα επιλογής</w:t>
      </w:r>
      <w:r w:rsidR="007B4F5C" w:rsidRPr="00FA0369">
        <w:rPr>
          <w:rFonts w:ascii="Times New Roman" w:hAnsi="Times New Roman" w:cs="Times New Roman"/>
          <w:sz w:val="24"/>
          <w:szCs w:val="24"/>
          <w:lang w:val="el-GR"/>
        </w:rPr>
        <w:t>.</w:t>
      </w:r>
    </w:p>
    <w:p w:rsidR="00CA3C23" w:rsidRPr="00FA0369" w:rsidRDefault="00D63E88" w:rsidP="00C016E2">
      <w:pPr>
        <w:ind w:left="709" w:hanging="709"/>
        <w:jc w:val="both"/>
        <w:rPr>
          <w:rFonts w:ascii="Times New Roman" w:hAnsi="Times New Roman" w:cs="Times New Roman"/>
          <w:sz w:val="24"/>
          <w:szCs w:val="24"/>
          <w:lang w:val="el-GR"/>
        </w:rPr>
      </w:pPr>
      <w:r w:rsidRPr="00FA0369">
        <w:rPr>
          <w:rFonts w:ascii="Times New Roman" w:hAnsi="Times New Roman" w:cs="Times New Roman"/>
          <w:sz w:val="24"/>
          <w:szCs w:val="24"/>
          <w:lang w:val="el-GR"/>
        </w:rPr>
        <w:t>2</w:t>
      </w:r>
      <w:r w:rsidRPr="00FA0369">
        <w:rPr>
          <w:rFonts w:ascii="Times New Roman" w:hAnsi="Times New Roman" w:cs="Times New Roman"/>
          <w:sz w:val="24"/>
          <w:szCs w:val="24"/>
          <w:vertAlign w:val="superscript"/>
          <w:lang w:val="el-GR"/>
        </w:rPr>
        <w:t>ος</w:t>
      </w:r>
      <w:r w:rsidRPr="00FA0369">
        <w:rPr>
          <w:rFonts w:ascii="Times New Roman" w:hAnsi="Times New Roman" w:cs="Times New Roman"/>
          <w:sz w:val="24"/>
          <w:szCs w:val="24"/>
          <w:lang w:val="el-GR"/>
        </w:rPr>
        <w:tab/>
      </w:r>
      <w:r w:rsidR="00CA3C23" w:rsidRPr="00FA0369">
        <w:rPr>
          <w:rFonts w:ascii="Times New Roman" w:hAnsi="Times New Roman" w:cs="Times New Roman"/>
          <w:sz w:val="24"/>
          <w:szCs w:val="24"/>
          <w:lang w:val="el-GR"/>
        </w:rPr>
        <w:t xml:space="preserve">Για τους φοιτητές της κατεύθυνσης «Διοίκηση Τεχνολογίας» που είχαν υποχρέωση συγκέντρωσης 190 ΠΜ από υποχρεωτικά μαθήματα και 50 ΠΜ από μαθήματα επιλογής, ισχύει ο πρώτος κανόνας. Ειδικά για φοιτητές που είχαν συγκεντρώσει περισσότερες από 180ΠΜ από υποχρεωτικά μαθήματα, δύο υποχρεωτικά μαθήματα θα λογίζονται πλέον ως επιλογής.   </w:t>
      </w:r>
    </w:p>
    <w:p w:rsidR="00EB3E99" w:rsidRPr="00FA0369" w:rsidRDefault="00D63E88" w:rsidP="00C016E2">
      <w:pPr>
        <w:ind w:left="709" w:hanging="709"/>
        <w:jc w:val="both"/>
        <w:rPr>
          <w:rFonts w:ascii="Times New Roman" w:hAnsi="Times New Roman" w:cs="Times New Roman"/>
          <w:sz w:val="24"/>
          <w:szCs w:val="24"/>
          <w:lang w:val="el-GR"/>
        </w:rPr>
      </w:pPr>
      <w:r w:rsidRPr="00FA0369">
        <w:rPr>
          <w:rFonts w:ascii="Times New Roman" w:hAnsi="Times New Roman" w:cs="Times New Roman"/>
          <w:sz w:val="24"/>
          <w:szCs w:val="24"/>
          <w:lang w:val="el-GR"/>
        </w:rPr>
        <w:t>3</w:t>
      </w:r>
      <w:r w:rsidRPr="00FA0369">
        <w:rPr>
          <w:rFonts w:ascii="Times New Roman" w:hAnsi="Times New Roman" w:cs="Times New Roman"/>
          <w:sz w:val="24"/>
          <w:szCs w:val="24"/>
          <w:vertAlign w:val="superscript"/>
          <w:lang w:val="el-GR"/>
        </w:rPr>
        <w:t>ος</w:t>
      </w:r>
      <w:r w:rsidRPr="00FA0369">
        <w:rPr>
          <w:rFonts w:ascii="Times New Roman" w:hAnsi="Times New Roman" w:cs="Times New Roman"/>
          <w:sz w:val="24"/>
          <w:szCs w:val="24"/>
          <w:vertAlign w:val="superscript"/>
          <w:lang w:val="el-GR"/>
        </w:rPr>
        <w:tab/>
      </w:r>
      <w:r w:rsidR="00EB3E99" w:rsidRPr="00FA0369">
        <w:rPr>
          <w:rFonts w:ascii="Times New Roman" w:hAnsi="Times New Roman" w:cs="Times New Roman"/>
          <w:sz w:val="24"/>
          <w:szCs w:val="24"/>
          <w:lang w:val="el-GR"/>
        </w:rPr>
        <w:t xml:space="preserve">Για τους φοιτητές της κατεύθυνσης «Διοίκηση Τεχνολογίας» που είχαν </w:t>
      </w:r>
      <w:r w:rsidR="00FA0369">
        <w:rPr>
          <w:rFonts w:ascii="Times New Roman" w:hAnsi="Times New Roman" w:cs="Times New Roman"/>
          <w:sz w:val="24"/>
          <w:szCs w:val="24"/>
          <w:lang w:val="el-GR"/>
        </w:rPr>
        <w:t xml:space="preserve">ως </w:t>
      </w:r>
      <w:r w:rsidR="00EB3E99" w:rsidRPr="00FA0369">
        <w:rPr>
          <w:rFonts w:ascii="Times New Roman" w:hAnsi="Times New Roman" w:cs="Times New Roman"/>
          <w:sz w:val="24"/>
          <w:szCs w:val="24"/>
          <w:lang w:val="el-GR"/>
        </w:rPr>
        <w:t>υποχρέωση την επιτυχή εξέταση 48 μαθημάτων</w:t>
      </w:r>
      <w:r w:rsidR="00FA0369">
        <w:rPr>
          <w:rFonts w:ascii="Times New Roman" w:hAnsi="Times New Roman" w:cs="Times New Roman"/>
          <w:sz w:val="24"/>
          <w:szCs w:val="24"/>
          <w:lang w:val="el-GR"/>
        </w:rPr>
        <w:t xml:space="preserve"> είτε επιλογής είτε υποχρεωτικών</w:t>
      </w:r>
      <w:r w:rsidR="00EB3E99" w:rsidRPr="00FA0369">
        <w:rPr>
          <w:rFonts w:ascii="Times New Roman" w:hAnsi="Times New Roman" w:cs="Times New Roman"/>
          <w:sz w:val="24"/>
          <w:szCs w:val="24"/>
          <w:lang w:val="el-GR"/>
        </w:rPr>
        <w:t xml:space="preserve"> </w:t>
      </w:r>
      <w:r w:rsidR="00FA0369">
        <w:rPr>
          <w:rFonts w:ascii="Times New Roman" w:hAnsi="Times New Roman" w:cs="Times New Roman"/>
          <w:sz w:val="24"/>
          <w:szCs w:val="24"/>
          <w:lang w:val="el-GR"/>
        </w:rPr>
        <w:t xml:space="preserve">που αντιστοιχούν σε 240 ΠΜ </w:t>
      </w:r>
      <w:r w:rsidR="00EB3E99" w:rsidRPr="00FA0369">
        <w:rPr>
          <w:rFonts w:ascii="Times New Roman" w:hAnsi="Times New Roman" w:cs="Times New Roman"/>
          <w:sz w:val="24"/>
          <w:szCs w:val="24"/>
          <w:lang w:val="el-GR"/>
        </w:rPr>
        <w:t>θα ισχύει πλέον ο πρώτος κανόνας.</w:t>
      </w:r>
    </w:p>
    <w:p w:rsidR="00B51AFE" w:rsidRPr="00FA0369" w:rsidRDefault="00D63E88" w:rsidP="00C016E2">
      <w:pPr>
        <w:spacing w:after="0"/>
        <w:ind w:left="709" w:hanging="709"/>
        <w:jc w:val="both"/>
        <w:rPr>
          <w:rFonts w:ascii="Times New Roman" w:hAnsi="Times New Roman" w:cs="Times New Roman"/>
          <w:sz w:val="24"/>
          <w:szCs w:val="24"/>
          <w:lang w:val="el-GR"/>
        </w:rPr>
      </w:pPr>
      <w:r w:rsidRPr="00FA0369">
        <w:rPr>
          <w:rFonts w:ascii="Times New Roman" w:hAnsi="Times New Roman" w:cs="Times New Roman"/>
          <w:sz w:val="24"/>
          <w:szCs w:val="24"/>
          <w:lang w:val="el-GR"/>
        </w:rPr>
        <w:t>4</w:t>
      </w:r>
      <w:r w:rsidRPr="00FA0369">
        <w:rPr>
          <w:rFonts w:ascii="Times New Roman" w:hAnsi="Times New Roman" w:cs="Times New Roman"/>
          <w:sz w:val="24"/>
          <w:szCs w:val="24"/>
          <w:vertAlign w:val="superscript"/>
          <w:lang w:val="el-GR"/>
        </w:rPr>
        <w:t>ος</w:t>
      </w:r>
      <w:r w:rsidRPr="00FA0369">
        <w:rPr>
          <w:rFonts w:ascii="Times New Roman" w:hAnsi="Times New Roman" w:cs="Times New Roman"/>
          <w:sz w:val="24"/>
          <w:szCs w:val="24"/>
          <w:lang w:val="el-GR"/>
        </w:rPr>
        <w:tab/>
      </w:r>
      <w:r w:rsidR="00B51AFE" w:rsidRPr="00FA0369">
        <w:rPr>
          <w:rFonts w:ascii="Times New Roman" w:hAnsi="Times New Roman" w:cs="Times New Roman"/>
          <w:sz w:val="24"/>
          <w:szCs w:val="24"/>
          <w:lang w:val="el-GR"/>
        </w:rPr>
        <w:t>Για τους φοιτητές της κατε</w:t>
      </w:r>
      <w:bookmarkStart w:id="0" w:name="_GoBack"/>
      <w:bookmarkEnd w:id="0"/>
      <w:r w:rsidR="00B51AFE" w:rsidRPr="00FA0369">
        <w:rPr>
          <w:rFonts w:ascii="Times New Roman" w:hAnsi="Times New Roman" w:cs="Times New Roman"/>
          <w:sz w:val="24"/>
          <w:szCs w:val="24"/>
          <w:lang w:val="el-GR"/>
        </w:rPr>
        <w:t>ύθυνσης «Διοίκηση Τεχνολογίας» πραγματοποιούνται οι εξής αυτόματες μετατροπές των συντελεστών</w:t>
      </w:r>
      <w:r w:rsidR="00CA3C23" w:rsidRPr="00FA0369">
        <w:rPr>
          <w:rStyle w:val="a5"/>
          <w:rFonts w:ascii="Times New Roman" w:hAnsi="Times New Roman" w:cs="Times New Roman"/>
          <w:sz w:val="24"/>
          <w:szCs w:val="24"/>
          <w:lang w:val="el-GR"/>
        </w:rPr>
        <w:footnoteReference w:id="2"/>
      </w:r>
      <w:r w:rsidR="00B51AFE" w:rsidRPr="00FA0369">
        <w:rPr>
          <w:rFonts w:ascii="Times New Roman" w:hAnsi="Times New Roman" w:cs="Times New Roman"/>
          <w:sz w:val="24"/>
          <w:szCs w:val="24"/>
          <w:lang w:val="el-GR"/>
        </w:rPr>
        <w:t xml:space="preserve"> που </w:t>
      </w:r>
      <w:r w:rsidR="00FA0369">
        <w:rPr>
          <w:rFonts w:ascii="Times New Roman" w:hAnsi="Times New Roman" w:cs="Times New Roman"/>
          <w:sz w:val="24"/>
          <w:szCs w:val="24"/>
          <w:lang w:val="el-GR"/>
        </w:rPr>
        <w:t xml:space="preserve">θα </w:t>
      </w:r>
      <w:r w:rsidR="00B51AFE" w:rsidRPr="00FA0369">
        <w:rPr>
          <w:rFonts w:ascii="Times New Roman" w:hAnsi="Times New Roman" w:cs="Times New Roman"/>
          <w:sz w:val="24"/>
          <w:szCs w:val="24"/>
          <w:lang w:val="el-GR"/>
        </w:rPr>
        <w:t>εμφαν</w:t>
      </w:r>
      <w:r w:rsidR="00FA0369">
        <w:rPr>
          <w:rFonts w:ascii="Times New Roman" w:hAnsi="Times New Roman" w:cs="Times New Roman"/>
          <w:sz w:val="24"/>
          <w:szCs w:val="24"/>
          <w:lang w:val="el-GR"/>
        </w:rPr>
        <w:t xml:space="preserve">ιστούν </w:t>
      </w:r>
      <w:r w:rsidR="00B51AFE" w:rsidRPr="00FA0369">
        <w:rPr>
          <w:rFonts w:ascii="Times New Roman" w:hAnsi="Times New Roman" w:cs="Times New Roman"/>
          <w:sz w:val="24"/>
          <w:szCs w:val="24"/>
          <w:lang w:val="el-GR"/>
        </w:rPr>
        <w:t xml:space="preserve">στις καρτέλες: </w:t>
      </w:r>
    </w:p>
    <w:p w:rsidR="00005726" w:rsidRPr="00FA0369" w:rsidRDefault="00005726" w:rsidP="00C016E2">
      <w:pPr>
        <w:spacing w:after="0"/>
        <w:ind w:left="709"/>
        <w:jc w:val="both"/>
        <w:rPr>
          <w:rFonts w:ascii="Times New Roman" w:hAnsi="Times New Roman" w:cs="Times New Roman"/>
          <w:sz w:val="24"/>
          <w:szCs w:val="24"/>
          <w:lang w:val="el-GR"/>
        </w:rPr>
      </w:pPr>
      <w:r w:rsidRPr="00FA0369">
        <w:rPr>
          <w:rFonts w:ascii="Times New Roman" w:hAnsi="Times New Roman" w:cs="Times New Roman"/>
          <w:sz w:val="24"/>
          <w:szCs w:val="24"/>
          <w:lang w:val="el-GR"/>
        </w:rPr>
        <w:t>Συντελεστής 1 -&gt; 5</w:t>
      </w:r>
    </w:p>
    <w:p w:rsidR="00005726" w:rsidRPr="00FA0369" w:rsidRDefault="00005726" w:rsidP="00C016E2">
      <w:pPr>
        <w:spacing w:after="0"/>
        <w:ind w:left="709"/>
        <w:jc w:val="both"/>
        <w:rPr>
          <w:rFonts w:ascii="Times New Roman" w:hAnsi="Times New Roman" w:cs="Times New Roman"/>
          <w:sz w:val="24"/>
          <w:szCs w:val="24"/>
          <w:lang w:val="el-GR"/>
        </w:rPr>
      </w:pPr>
      <w:r w:rsidRPr="00FA0369">
        <w:rPr>
          <w:rFonts w:ascii="Times New Roman" w:hAnsi="Times New Roman" w:cs="Times New Roman"/>
          <w:sz w:val="24"/>
          <w:szCs w:val="24"/>
          <w:lang w:val="el-GR"/>
        </w:rPr>
        <w:t>Συντελεστής 2 -&gt; 10</w:t>
      </w:r>
    </w:p>
    <w:p w:rsidR="00005726" w:rsidRDefault="00005726" w:rsidP="00C016E2">
      <w:pPr>
        <w:spacing w:after="0"/>
        <w:ind w:left="709"/>
        <w:jc w:val="both"/>
        <w:rPr>
          <w:rFonts w:ascii="Times New Roman" w:hAnsi="Times New Roman" w:cs="Times New Roman"/>
          <w:sz w:val="24"/>
          <w:szCs w:val="24"/>
          <w:lang w:val="el-GR"/>
        </w:rPr>
      </w:pPr>
      <w:r w:rsidRPr="00FA0369">
        <w:rPr>
          <w:rFonts w:ascii="Times New Roman" w:hAnsi="Times New Roman" w:cs="Times New Roman"/>
          <w:sz w:val="24"/>
          <w:szCs w:val="24"/>
          <w:lang w:val="el-GR"/>
        </w:rPr>
        <w:t>Συντελεστής 3 -&gt; 15</w:t>
      </w:r>
    </w:p>
    <w:p w:rsidR="00FA0369" w:rsidRPr="00FA0369" w:rsidRDefault="00FA0369" w:rsidP="00C016E2">
      <w:pPr>
        <w:spacing w:after="0"/>
        <w:ind w:left="709"/>
        <w:jc w:val="both"/>
        <w:rPr>
          <w:rFonts w:ascii="Times New Roman" w:hAnsi="Times New Roman" w:cs="Times New Roman"/>
          <w:sz w:val="24"/>
          <w:szCs w:val="24"/>
          <w:lang w:val="el-GR"/>
        </w:rPr>
      </w:pPr>
    </w:p>
    <w:p w:rsidR="00CA3C23" w:rsidRPr="00FA0369" w:rsidRDefault="00D63E88" w:rsidP="00C016E2">
      <w:pPr>
        <w:ind w:left="709" w:hanging="709"/>
        <w:jc w:val="both"/>
        <w:rPr>
          <w:rFonts w:ascii="Times New Roman" w:hAnsi="Times New Roman" w:cs="Times New Roman"/>
          <w:sz w:val="24"/>
          <w:szCs w:val="24"/>
          <w:lang w:val="el-GR"/>
        </w:rPr>
      </w:pPr>
      <w:r w:rsidRPr="00FA0369">
        <w:rPr>
          <w:rFonts w:ascii="Times New Roman" w:hAnsi="Times New Roman" w:cs="Times New Roman"/>
          <w:sz w:val="24"/>
          <w:szCs w:val="24"/>
          <w:lang w:val="el-GR"/>
        </w:rPr>
        <w:t>5</w:t>
      </w:r>
      <w:r w:rsidRPr="00FA0369">
        <w:rPr>
          <w:rFonts w:ascii="Times New Roman" w:hAnsi="Times New Roman" w:cs="Times New Roman"/>
          <w:sz w:val="24"/>
          <w:szCs w:val="24"/>
          <w:vertAlign w:val="superscript"/>
          <w:lang w:val="el-GR"/>
        </w:rPr>
        <w:t>ος</w:t>
      </w:r>
      <w:r w:rsidRPr="00FA0369">
        <w:rPr>
          <w:rFonts w:ascii="Times New Roman" w:hAnsi="Times New Roman" w:cs="Times New Roman"/>
          <w:sz w:val="24"/>
          <w:szCs w:val="24"/>
          <w:lang w:val="el-GR"/>
        </w:rPr>
        <w:tab/>
      </w:r>
      <w:r w:rsidR="00CA3C23" w:rsidRPr="00FA0369">
        <w:rPr>
          <w:rFonts w:ascii="Times New Roman" w:hAnsi="Times New Roman" w:cs="Times New Roman"/>
          <w:sz w:val="24"/>
          <w:szCs w:val="24"/>
          <w:lang w:val="el-GR"/>
        </w:rPr>
        <w:t xml:space="preserve">Στις καρτέλες όλων των φοιτητών οι συντελεστές μεμονωμένων μαθημάτων </w:t>
      </w:r>
      <w:r w:rsidR="007B4F5C" w:rsidRPr="00FA0369">
        <w:rPr>
          <w:rFonts w:ascii="Times New Roman" w:hAnsi="Times New Roman" w:cs="Times New Roman"/>
          <w:sz w:val="24"/>
          <w:szCs w:val="24"/>
          <w:lang w:val="el-GR"/>
        </w:rPr>
        <w:t>μετατρέπονται</w:t>
      </w:r>
      <w:r w:rsidR="00CA3C23" w:rsidRPr="00FA0369">
        <w:rPr>
          <w:rFonts w:ascii="Times New Roman" w:hAnsi="Times New Roman" w:cs="Times New Roman"/>
          <w:sz w:val="24"/>
          <w:szCs w:val="24"/>
          <w:lang w:val="el-GR"/>
        </w:rPr>
        <w:t xml:space="preserve"> σε 5 και ο συντελεστής της πτυχιακής εργασίας σε 15</w:t>
      </w:r>
    </w:p>
    <w:p w:rsidR="00005726" w:rsidRPr="00FA0369" w:rsidRDefault="00D63E88" w:rsidP="00C016E2">
      <w:pPr>
        <w:ind w:left="709" w:hanging="709"/>
        <w:jc w:val="both"/>
        <w:rPr>
          <w:rFonts w:ascii="Times New Roman" w:hAnsi="Times New Roman" w:cs="Times New Roman"/>
          <w:sz w:val="24"/>
          <w:szCs w:val="24"/>
          <w:lang w:val="el-GR"/>
        </w:rPr>
      </w:pPr>
      <w:r w:rsidRPr="00FA0369">
        <w:rPr>
          <w:rFonts w:ascii="Times New Roman" w:hAnsi="Times New Roman" w:cs="Times New Roman"/>
          <w:sz w:val="24"/>
          <w:szCs w:val="24"/>
          <w:lang w:val="el-GR"/>
        </w:rPr>
        <w:t>6</w:t>
      </w:r>
      <w:r w:rsidRPr="00FA0369">
        <w:rPr>
          <w:rFonts w:ascii="Times New Roman" w:hAnsi="Times New Roman" w:cs="Times New Roman"/>
          <w:sz w:val="24"/>
          <w:szCs w:val="24"/>
          <w:vertAlign w:val="superscript"/>
          <w:lang w:val="el-GR"/>
        </w:rPr>
        <w:t>ος</w:t>
      </w:r>
      <w:r w:rsidRPr="00FA0369">
        <w:rPr>
          <w:rFonts w:ascii="Times New Roman" w:hAnsi="Times New Roman" w:cs="Times New Roman"/>
          <w:sz w:val="24"/>
          <w:szCs w:val="24"/>
          <w:lang w:val="el-GR"/>
        </w:rPr>
        <w:tab/>
      </w:r>
      <w:r w:rsidR="00005726" w:rsidRPr="00FA0369">
        <w:rPr>
          <w:rFonts w:ascii="Times New Roman" w:hAnsi="Times New Roman" w:cs="Times New Roman"/>
          <w:sz w:val="24"/>
          <w:szCs w:val="24"/>
          <w:lang w:val="el-GR"/>
        </w:rPr>
        <w:t xml:space="preserve">Όλες οι πτυχιακές εργασίες (ανεξαρτήτως του χρόνου περάτωσής τους) προσμετρώνται ως 3 μαθήματα </w:t>
      </w:r>
      <w:r w:rsidR="00FA0369">
        <w:rPr>
          <w:rFonts w:ascii="Times New Roman" w:hAnsi="Times New Roman" w:cs="Times New Roman"/>
          <w:sz w:val="24"/>
          <w:szCs w:val="24"/>
          <w:lang w:val="el-GR"/>
        </w:rPr>
        <w:t xml:space="preserve">επιλογής </w:t>
      </w:r>
      <w:r w:rsidR="00005726" w:rsidRPr="00FA0369">
        <w:rPr>
          <w:rFonts w:ascii="Times New Roman" w:hAnsi="Times New Roman" w:cs="Times New Roman"/>
          <w:sz w:val="24"/>
          <w:szCs w:val="24"/>
          <w:lang w:val="el-GR"/>
        </w:rPr>
        <w:t>(με 15 ΠΜ)</w:t>
      </w:r>
    </w:p>
    <w:p w:rsidR="00452AFD" w:rsidRPr="00FA0369" w:rsidRDefault="00D63E88" w:rsidP="00C016E2">
      <w:pPr>
        <w:ind w:left="709" w:hanging="709"/>
        <w:jc w:val="both"/>
        <w:rPr>
          <w:rFonts w:ascii="Times New Roman" w:hAnsi="Times New Roman" w:cs="Times New Roman"/>
          <w:sz w:val="24"/>
          <w:szCs w:val="24"/>
          <w:lang w:val="el-GR"/>
        </w:rPr>
      </w:pPr>
      <w:r w:rsidRPr="00FA0369">
        <w:rPr>
          <w:rFonts w:ascii="Times New Roman" w:hAnsi="Times New Roman" w:cs="Times New Roman"/>
          <w:sz w:val="24"/>
          <w:szCs w:val="24"/>
          <w:lang w:val="el-GR"/>
        </w:rPr>
        <w:t>7</w:t>
      </w:r>
      <w:r w:rsidRPr="00FA0369">
        <w:rPr>
          <w:rFonts w:ascii="Times New Roman" w:hAnsi="Times New Roman" w:cs="Times New Roman"/>
          <w:sz w:val="24"/>
          <w:szCs w:val="24"/>
          <w:vertAlign w:val="superscript"/>
          <w:lang w:val="el-GR"/>
        </w:rPr>
        <w:t>ος</w:t>
      </w:r>
      <w:r w:rsidRPr="00FA0369">
        <w:rPr>
          <w:rFonts w:ascii="Times New Roman" w:hAnsi="Times New Roman" w:cs="Times New Roman"/>
          <w:sz w:val="24"/>
          <w:szCs w:val="24"/>
          <w:lang w:val="el-GR"/>
        </w:rPr>
        <w:tab/>
      </w:r>
      <w:r w:rsidR="00452AFD" w:rsidRPr="00FA0369">
        <w:rPr>
          <w:rFonts w:ascii="Times New Roman" w:hAnsi="Times New Roman" w:cs="Times New Roman"/>
          <w:sz w:val="24"/>
          <w:szCs w:val="24"/>
          <w:lang w:val="el-GR"/>
        </w:rPr>
        <w:t>Σε όσους φοιτητές</w:t>
      </w:r>
      <w:r w:rsidR="00EB3E99" w:rsidRPr="00FA0369">
        <w:rPr>
          <w:rFonts w:ascii="Times New Roman" w:hAnsi="Times New Roman" w:cs="Times New Roman"/>
          <w:sz w:val="24"/>
          <w:szCs w:val="24"/>
          <w:lang w:val="el-GR"/>
        </w:rPr>
        <w:t xml:space="preserve"> της κατεύθυνσης «Εφαρμοσμένη Πληροφορική»</w:t>
      </w:r>
      <w:r w:rsidR="00452AFD" w:rsidRPr="00FA0369">
        <w:rPr>
          <w:rFonts w:ascii="Times New Roman" w:hAnsi="Times New Roman" w:cs="Times New Roman"/>
          <w:sz w:val="24"/>
          <w:szCs w:val="24"/>
          <w:lang w:val="el-GR"/>
        </w:rPr>
        <w:t xml:space="preserve"> εμφανίζονται στις καρτέλες τους μαθήματα με 3.2 και 4.8 ΔΜ</w:t>
      </w:r>
      <w:r w:rsidR="00452AFD" w:rsidRPr="00FA0369">
        <w:rPr>
          <w:rStyle w:val="a5"/>
          <w:rFonts w:ascii="Times New Roman" w:hAnsi="Times New Roman" w:cs="Times New Roman"/>
          <w:sz w:val="24"/>
          <w:szCs w:val="24"/>
          <w:lang w:val="el-GR"/>
        </w:rPr>
        <w:footnoteReference w:id="3"/>
      </w:r>
      <w:r w:rsidR="004E0351" w:rsidRPr="00FA0369">
        <w:rPr>
          <w:rFonts w:ascii="Times New Roman" w:hAnsi="Times New Roman" w:cs="Times New Roman"/>
          <w:sz w:val="24"/>
          <w:szCs w:val="24"/>
          <w:lang w:val="el-GR"/>
        </w:rPr>
        <w:t xml:space="preserve">, </w:t>
      </w:r>
      <w:r w:rsidR="00CA3C23" w:rsidRPr="00FA0369">
        <w:rPr>
          <w:rFonts w:ascii="Times New Roman" w:hAnsi="Times New Roman" w:cs="Times New Roman"/>
          <w:sz w:val="24"/>
          <w:szCs w:val="24"/>
          <w:lang w:val="el-GR"/>
        </w:rPr>
        <w:t>χορηγούνται πλέον 5Π</w:t>
      </w:r>
      <w:r w:rsidR="00452AFD" w:rsidRPr="00FA0369">
        <w:rPr>
          <w:rFonts w:ascii="Times New Roman" w:hAnsi="Times New Roman" w:cs="Times New Roman"/>
          <w:sz w:val="24"/>
          <w:szCs w:val="24"/>
          <w:lang w:val="el-GR"/>
        </w:rPr>
        <w:t>Μ</w:t>
      </w:r>
      <w:r w:rsidR="004E0351" w:rsidRPr="00FA0369">
        <w:rPr>
          <w:rFonts w:ascii="Times New Roman" w:hAnsi="Times New Roman" w:cs="Times New Roman"/>
          <w:sz w:val="24"/>
          <w:szCs w:val="24"/>
          <w:lang w:val="el-GR"/>
        </w:rPr>
        <w:t xml:space="preserve">, ώστε οι </w:t>
      </w:r>
      <w:r w:rsidR="004E0351" w:rsidRPr="00FA0369">
        <w:rPr>
          <w:rFonts w:ascii="Times New Roman" w:hAnsi="Times New Roman" w:cs="Times New Roman"/>
          <w:sz w:val="24"/>
          <w:szCs w:val="24"/>
          <w:lang w:val="el-GR"/>
        </w:rPr>
        <w:lastRenderedPageBreak/>
        <w:t>αντίστοιχοι φοιτητές να λαμβάνουν πτυχίο με περίπου ίδιο αριθμό μαθημάτων με</w:t>
      </w:r>
      <w:r w:rsidR="00CA3C23" w:rsidRPr="00FA0369">
        <w:rPr>
          <w:rFonts w:ascii="Times New Roman" w:hAnsi="Times New Roman" w:cs="Times New Roman"/>
          <w:sz w:val="24"/>
          <w:szCs w:val="24"/>
          <w:lang w:val="el-GR"/>
        </w:rPr>
        <w:t xml:space="preserve"> τους φοιτητές που λαμβάνουν 5 Π</w:t>
      </w:r>
      <w:r w:rsidR="004E0351" w:rsidRPr="00FA0369">
        <w:rPr>
          <w:rFonts w:ascii="Times New Roman" w:hAnsi="Times New Roman" w:cs="Times New Roman"/>
          <w:sz w:val="24"/>
          <w:szCs w:val="24"/>
          <w:lang w:val="el-GR"/>
        </w:rPr>
        <w:t>Μ για κάθε μάθημα</w:t>
      </w:r>
      <w:r w:rsidR="00CA3C23" w:rsidRPr="00FA0369">
        <w:rPr>
          <w:rFonts w:ascii="Times New Roman" w:hAnsi="Times New Roman" w:cs="Times New Roman"/>
          <w:sz w:val="24"/>
          <w:szCs w:val="24"/>
          <w:lang w:val="el-GR"/>
        </w:rPr>
        <w:t>.</w:t>
      </w:r>
    </w:p>
    <w:p w:rsidR="00452AFD" w:rsidRPr="00FA0369" w:rsidRDefault="00D63E88" w:rsidP="00C016E2">
      <w:pPr>
        <w:ind w:left="709" w:hanging="709"/>
        <w:jc w:val="both"/>
        <w:rPr>
          <w:rFonts w:ascii="Times New Roman" w:hAnsi="Times New Roman" w:cs="Times New Roman"/>
          <w:sz w:val="24"/>
          <w:szCs w:val="24"/>
          <w:lang w:val="el-GR"/>
        </w:rPr>
      </w:pPr>
      <w:r w:rsidRPr="00FA0369">
        <w:rPr>
          <w:rFonts w:ascii="Times New Roman" w:hAnsi="Times New Roman" w:cs="Times New Roman"/>
          <w:sz w:val="24"/>
          <w:szCs w:val="24"/>
          <w:lang w:val="el-GR"/>
        </w:rPr>
        <w:t>8</w:t>
      </w:r>
      <w:r w:rsidRPr="00FA0369">
        <w:rPr>
          <w:rFonts w:ascii="Times New Roman" w:hAnsi="Times New Roman" w:cs="Times New Roman"/>
          <w:sz w:val="24"/>
          <w:szCs w:val="24"/>
          <w:vertAlign w:val="superscript"/>
          <w:lang w:val="el-GR"/>
        </w:rPr>
        <w:t>ος</w:t>
      </w:r>
      <w:r w:rsidRPr="00FA0369">
        <w:rPr>
          <w:rFonts w:ascii="Times New Roman" w:hAnsi="Times New Roman" w:cs="Times New Roman"/>
          <w:sz w:val="24"/>
          <w:szCs w:val="24"/>
          <w:lang w:val="el-GR"/>
        </w:rPr>
        <w:tab/>
      </w:r>
      <w:r w:rsidR="004E0351" w:rsidRPr="00FA0369">
        <w:rPr>
          <w:rFonts w:ascii="Times New Roman" w:hAnsi="Times New Roman" w:cs="Times New Roman"/>
          <w:sz w:val="24"/>
          <w:szCs w:val="24"/>
          <w:lang w:val="el-GR"/>
        </w:rPr>
        <w:t xml:space="preserve">Αφαίρεση </w:t>
      </w:r>
      <w:r w:rsidR="004E0351" w:rsidRPr="00FA0369">
        <w:rPr>
          <w:rFonts w:ascii="Times New Roman" w:hAnsi="Times New Roman" w:cs="Times New Roman"/>
          <w:color w:val="000000"/>
          <w:sz w:val="24"/>
          <w:szCs w:val="24"/>
          <w:shd w:val="clear" w:color="auto" w:fill="FFFFFF"/>
          <w:lang w:val="el-GR"/>
        </w:rPr>
        <w:t>από τον Κανονισμό Σπουδών των προϋποθέσεων "</w:t>
      </w:r>
      <w:r w:rsidR="004E0351" w:rsidRPr="00FA0369">
        <w:rPr>
          <w:rFonts w:ascii="Times New Roman" w:hAnsi="Times New Roman" w:cs="Times New Roman"/>
          <w:i/>
          <w:color w:val="000000"/>
          <w:sz w:val="24"/>
          <w:szCs w:val="24"/>
          <w:shd w:val="clear" w:color="auto" w:fill="FFFFFF"/>
          <w:lang w:val="el-GR"/>
        </w:rPr>
        <w:t>Να έχουν περάσει τα μαθήματα 'κορμού' και να έχουν περάσει τα υποχρεωτικά κατεύθυνσης</w:t>
      </w:r>
      <w:r w:rsidR="004E0351" w:rsidRPr="00FA0369">
        <w:rPr>
          <w:rFonts w:ascii="Times New Roman" w:hAnsi="Times New Roman" w:cs="Times New Roman"/>
          <w:color w:val="000000"/>
          <w:sz w:val="24"/>
          <w:szCs w:val="24"/>
          <w:shd w:val="clear" w:color="auto" w:fill="FFFFFF"/>
          <w:lang w:val="el-GR"/>
        </w:rPr>
        <w:t>”</w:t>
      </w:r>
    </w:p>
    <w:p w:rsidR="00CA3C23" w:rsidRPr="00FA0369" w:rsidRDefault="00D63E88" w:rsidP="00C016E2">
      <w:pPr>
        <w:ind w:left="709" w:hanging="709"/>
        <w:jc w:val="both"/>
        <w:rPr>
          <w:rFonts w:ascii="Times New Roman" w:hAnsi="Times New Roman" w:cs="Times New Roman"/>
          <w:sz w:val="24"/>
          <w:szCs w:val="24"/>
          <w:lang w:val="el-GR"/>
        </w:rPr>
      </w:pPr>
      <w:r w:rsidRPr="00FA0369">
        <w:rPr>
          <w:rFonts w:ascii="Times New Roman" w:hAnsi="Times New Roman" w:cs="Times New Roman"/>
          <w:color w:val="000000"/>
          <w:sz w:val="24"/>
          <w:szCs w:val="24"/>
          <w:shd w:val="clear" w:color="auto" w:fill="FFFFFF"/>
          <w:lang w:val="el-GR"/>
        </w:rPr>
        <w:t>9</w:t>
      </w:r>
      <w:r w:rsidRPr="00FA0369">
        <w:rPr>
          <w:rFonts w:ascii="Times New Roman" w:hAnsi="Times New Roman" w:cs="Times New Roman"/>
          <w:color w:val="000000"/>
          <w:sz w:val="24"/>
          <w:szCs w:val="24"/>
          <w:shd w:val="clear" w:color="auto" w:fill="FFFFFF"/>
          <w:vertAlign w:val="superscript"/>
          <w:lang w:val="el-GR"/>
        </w:rPr>
        <w:t>ος</w:t>
      </w:r>
      <w:r w:rsidRPr="00FA0369">
        <w:rPr>
          <w:rFonts w:ascii="Times New Roman" w:hAnsi="Times New Roman" w:cs="Times New Roman"/>
          <w:color w:val="000000"/>
          <w:sz w:val="24"/>
          <w:szCs w:val="24"/>
          <w:shd w:val="clear" w:color="auto" w:fill="FFFFFF"/>
          <w:lang w:val="el-GR"/>
        </w:rPr>
        <w:tab/>
      </w:r>
      <w:r w:rsidR="00CA3C23" w:rsidRPr="00FA0369">
        <w:rPr>
          <w:rFonts w:ascii="Times New Roman" w:hAnsi="Times New Roman" w:cs="Times New Roman"/>
          <w:color w:val="000000"/>
          <w:sz w:val="24"/>
          <w:szCs w:val="24"/>
          <w:shd w:val="clear" w:color="auto" w:fill="FFFFFF"/>
          <w:lang w:val="el-GR"/>
        </w:rPr>
        <w:t>Οι φοιτητές της κατεύθυνσης «Εφαρμοσμένη Πληροφορική» με έτος εγγραφής πριν το 2009-2010 λαμβάνουν πτυχίο σύμφωνα με τον κανόνα 1</w:t>
      </w:r>
    </w:p>
    <w:p w:rsidR="00CA3C23" w:rsidRDefault="00D63E88" w:rsidP="00C016E2">
      <w:pPr>
        <w:ind w:left="709" w:hanging="709"/>
        <w:jc w:val="both"/>
        <w:rPr>
          <w:rFonts w:ascii="Times New Roman" w:hAnsi="Times New Roman" w:cs="Times New Roman"/>
          <w:color w:val="000000"/>
          <w:sz w:val="24"/>
          <w:szCs w:val="24"/>
          <w:shd w:val="clear" w:color="auto" w:fill="FFFFFF"/>
          <w:lang w:val="el-GR"/>
        </w:rPr>
      </w:pPr>
      <w:r w:rsidRPr="00FA0369">
        <w:rPr>
          <w:rFonts w:ascii="Times New Roman" w:hAnsi="Times New Roman" w:cs="Times New Roman"/>
          <w:color w:val="000000"/>
          <w:sz w:val="24"/>
          <w:szCs w:val="24"/>
          <w:shd w:val="clear" w:color="auto" w:fill="FFFFFF"/>
          <w:lang w:val="el-GR"/>
        </w:rPr>
        <w:t>10</w:t>
      </w:r>
      <w:r w:rsidRPr="00FA0369">
        <w:rPr>
          <w:rFonts w:ascii="Times New Roman" w:hAnsi="Times New Roman" w:cs="Times New Roman"/>
          <w:color w:val="000000"/>
          <w:sz w:val="24"/>
          <w:szCs w:val="24"/>
          <w:shd w:val="clear" w:color="auto" w:fill="FFFFFF"/>
          <w:vertAlign w:val="superscript"/>
          <w:lang w:val="el-GR"/>
        </w:rPr>
        <w:t>ος</w:t>
      </w:r>
      <w:r w:rsidRPr="00FA0369">
        <w:rPr>
          <w:rFonts w:ascii="Times New Roman" w:hAnsi="Times New Roman" w:cs="Times New Roman"/>
          <w:color w:val="000000"/>
          <w:sz w:val="24"/>
          <w:szCs w:val="24"/>
          <w:shd w:val="clear" w:color="auto" w:fill="FFFFFF"/>
          <w:lang w:val="el-GR"/>
        </w:rPr>
        <w:tab/>
      </w:r>
      <w:r w:rsidR="00CA3C23" w:rsidRPr="00FA0369">
        <w:rPr>
          <w:rFonts w:ascii="Times New Roman" w:hAnsi="Times New Roman" w:cs="Times New Roman"/>
          <w:color w:val="000000"/>
          <w:sz w:val="24"/>
          <w:szCs w:val="24"/>
          <w:shd w:val="clear" w:color="auto" w:fill="FFFFFF"/>
          <w:lang w:val="el-GR"/>
        </w:rPr>
        <w:t>Οι φοιτητές της κατεύθυνσης «Εφαρμοσμένη Πληροφορική» με έτος εγγραφής μεταξύ 2009-2010 και 2013-2014 λαμβάνουν πτυχίο σύμφω</w:t>
      </w:r>
      <w:r w:rsidR="00FC72B1">
        <w:rPr>
          <w:rFonts w:ascii="Times New Roman" w:hAnsi="Times New Roman" w:cs="Times New Roman"/>
          <w:color w:val="000000"/>
          <w:sz w:val="24"/>
          <w:szCs w:val="24"/>
          <w:shd w:val="clear" w:color="auto" w:fill="FFFFFF"/>
          <w:lang w:val="el-GR"/>
        </w:rPr>
        <w:t>να με τον κανόνα 1</w:t>
      </w:r>
    </w:p>
    <w:p w:rsidR="009D182C" w:rsidRPr="00FC72B1" w:rsidRDefault="009D182C" w:rsidP="00C016E2">
      <w:pPr>
        <w:ind w:left="709" w:hanging="709"/>
        <w:jc w:val="both"/>
        <w:rPr>
          <w:rFonts w:ascii="Times New Roman" w:hAnsi="Times New Roman" w:cs="Times New Roman"/>
          <w:sz w:val="24"/>
          <w:szCs w:val="24"/>
          <w:lang w:val="el-GR"/>
        </w:rPr>
      </w:pPr>
      <w:r>
        <w:rPr>
          <w:rFonts w:ascii="Times New Roman" w:hAnsi="Times New Roman" w:cs="Times New Roman"/>
          <w:color w:val="000000"/>
          <w:sz w:val="24"/>
          <w:szCs w:val="24"/>
          <w:shd w:val="clear" w:color="auto" w:fill="FFFFFF"/>
          <w:lang w:val="el-GR"/>
        </w:rPr>
        <w:t>11</w:t>
      </w:r>
      <w:r w:rsidRPr="009D182C">
        <w:rPr>
          <w:rFonts w:ascii="Times New Roman" w:hAnsi="Times New Roman" w:cs="Times New Roman"/>
          <w:color w:val="000000"/>
          <w:sz w:val="24"/>
          <w:szCs w:val="24"/>
          <w:shd w:val="clear" w:color="auto" w:fill="FFFFFF"/>
          <w:vertAlign w:val="superscript"/>
          <w:lang w:val="el-GR"/>
        </w:rPr>
        <w:t>ος</w:t>
      </w:r>
      <w:r>
        <w:rPr>
          <w:rFonts w:ascii="Times New Roman" w:hAnsi="Times New Roman" w:cs="Times New Roman"/>
          <w:color w:val="000000"/>
          <w:sz w:val="24"/>
          <w:szCs w:val="24"/>
          <w:shd w:val="clear" w:color="auto" w:fill="FFFFFF"/>
          <w:lang w:val="el-GR"/>
        </w:rPr>
        <w:tab/>
        <w:t xml:space="preserve">Οι φοιτητές της κατεύθυνσης «Εφαρμοσμένη Πληροφορική» που έχουν </w:t>
      </w:r>
      <w:r w:rsidR="00FC72B1">
        <w:rPr>
          <w:rFonts w:ascii="Times New Roman" w:hAnsi="Times New Roman" w:cs="Times New Roman"/>
          <w:color w:val="000000"/>
          <w:sz w:val="24"/>
          <w:szCs w:val="24"/>
          <w:shd w:val="clear" w:color="auto" w:fill="FFFFFF"/>
          <w:lang w:val="el-GR"/>
        </w:rPr>
        <w:t xml:space="preserve">εξεταστεί επιτυχώς κατά το παρελθόν στο μάθημα Αγγλικά ΙΙ ή Αγγλικά ΙΙΙ ή Αγγλικά </w:t>
      </w:r>
      <w:r w:rsidR="00FC72B1">
        <w:rPr>
          <w:rFonts w:ascii="Times New Roman" w:hAnsi="Times New Roman" w:cs="Times New Roman"/>
          <w:color w:val="000000"/>
          <w:sz w:val="24"/>
          <w:szCs w:val="24"/>
          <w:shd w:val="clear" w:color="auto" w:fill="FFFFFF"/>
        </w:rPr>
        <w:t>IV</w:t>
      </w:r>
      <w:r w:rsidR="00FC72B1">
        <w:rPr>
          <w:rFonts w:ascii="Times New Roman" w:hAnsi="Times New Roman" w:cs="Times New Roman"/>
          <w:color w:val="000000"/>
          <w:sz w:val="24"/>
          <w:szCs w:val="24"/>
          <w:shd w:val="clear" w:color="auto" w:fill="FFFFFF"/>
          <w:lang w:val="el-GR"/>
        </w:rPr>
        <w:t xml:space="preserve"> και το μάθημα αυτό έχει πιστ</w:t>
      </w:r>
      <w:r w:rsidR="00847EC0">
        <w:rPr>
          <w:rFonts w:ascii="Times New Roman" w:hAnsi="Times New Roman" w:cs="Times New Roman"/>
          <w:color w:val="000000"/>
          <w:sz w:val="24"/>
          <w:szCs w:val="24"/>
          <w:shd w:val="clear" w:color="auto" w:fill="FFFFFF"/>
          <w:lang w:val="el-GR"/>
        </w:rPr>
        <w:t>ωθεί με 5ΠΜ,</w:t>
      </w:r>
      <w:r w:rsidR="00BE3D82">
        <w:rPr>
          <w:rFonts w:ascii="Times New Roman" w:hAnsi="Times New Roman" w:cs="Times New Roman"/>
          <w:color w:val="000000"/>
          <w:sz w:val="24"/>
          <w:szCs w:val="24"/>
          <w:shd w:val="clear" w:color="auto" w:fill="FFFFFF"/>
          <w:lang w:val="el-GR"/>
        </w:rPr>
        <w:t xml:space="preserve"> </w:t>
      </w:r>
      <w:r w:rsidR="00847EC0">
        <w:rPr>
          <w:rFonts w:ascii="Times New Roman" w:hAnsi="Times New Roman" w:cs="Times New Roman"/>
          <w:color w:val="000000"/>
          <w:sz w:val="24"/>
          <w:szCs w:val="24"/>
          <w:shd w:val="clear" w:color="auto" w:fill="FFFFFF"/>
          <w:lang w:val="el-GR"/>
        </w:rPr>
        <w:t>πλέον, θα συνυπολογίζεται σ</w:t>
      </w:r>
      <w:r w:rsidR="00FC72B1">
        <w:rPr>
          <w:rFonts w:ascii="Times New Roman" w:hAnsi="Times New Roman" w:cs="Times New Roman"/>
          <w:color w:val="000000"/>
          <w:sz w:val="24"/>
          <w:szCs w:val="24"/>
          <w:shd w:val="clear" w:color="auto" w:fill="FFFFFF"/>
          <w:lang w:val="el-GR"/>
        </w:rPr>
        <w:t xml:space="preserve">τις 60ΠΜ </w:t>
      </w:r>
      <w:r w:rsidR="00847EC0">
        <w:rPr>
          <w:rFonts w:ascii="Times New Roman" w:hAnsi="Times New Roman" w:cs="Times New Roman"/>
          <w:color w:val="000000"/>
          <w:sz w:val="24"/>
          <w:szCs w:val="24"/>
          <w:shd w:val="clear" w:color="auto" w:fill="FFFFFF"/>
          <w:lang w:val="el-GR"/>
        </w:rPr>
        <w:t xml:space="preserve">από μαθήματα επιλογής </w:t>
      </w:r>
      <w:r w:rsidR="00FC72B1">
        <w:rPr>
          <w:rFonts w:ascii="Times New Roman" w:hAnsi="Times New Roman" w:cs="Times New Roman"/>
          <w:color w:val="000000"/>
          <w:sz w:val="24"/>
          <w:szCs w:val="24"/>
          <w:shd w:val="clear" w:color="auto" w:fill="FFFFFF"/>
          <w:lang w:val="el-GR"/>
        </w:rPr>
        <w:t>που απαιτούνται για τη λήψη πτυχίου</w:t>
      </w:r>
      <w:r w:rsidR="00BE3D82">
        <w:rPr>
          <w:rFonts w:ascii="Times New Roman" w:hAnsi="Times New Roman" w:cs="Times New Roman"/>
          <w:color w:val="000000"/>
          <w:sz w:val="24"/>
          <w:szCs w:val="24"/>
          <w:shd w:val="clear" w:color="auto" w:fill="FFFFFF"/>
          <w:lang w:val="el-GR"/>
        </w:rPr>
        <w:t xml:space="preserve"> (Διευκρίνιση: ο κανόνας ισχύει μόνο για ένα εκ των τριών μαθημάτων αγγλικών</w:t>
      </w:r>
      <w:r w:rsidR="00012268">
        <w:rPr>
          <w:rFonts w:ascii="Times New Roman" w:hAnsi="Times New Roman" w:cs="Times New Roman"/>
          <w:color w:val="000000"/>
          <w:sz w:val="24"/>
          <w:szCs w:val="24"/>
          <w:shd w:val="clear" w:color="auto" w:fill="FFFFFF"/>
          <w:lang w:val="el-GR"/>
        </w:rPr>
        <w:t>-αυτό με τη μεγαλύτερη βαθμολογία-</w:t>
      </w:r>
      <w:r w:rsidR="00BE3D82">
        <w:rPr>
          <w:rFonts w:ascii="Times New Roman" w:hAnsi="Times New Roman" w:cs="Times New Roman"/>
          <w:color w:val="000000"/>
          <w:sz w:val="24"/>
          <w:szCs w:val="24"/>
          <w:shd w:val="clear" w:color="auto" w:fill="FFFFFF"/>
          <w:lang w:val="el-GR"/>
        </w:rPr>
        <w:t xml:space="preserve"> και όχι γι’ αυτά που έχουν ήδη διαγραφεί</w:t>
      </w:r>
      <w:r w:rsidR="00012268">
        <w:rPr>
          <w:rFonts w:ascii="Times New Roman" w:hAnsi="Times New Roman" w:cs="Times New Roman"/>
          <w:color w:val="000000"/>
          <w:sz w:val="24"/>
          <w:szCs w:val="24"/>
          <w:shd w:val="clear" w:color="auto" w:fill="FFFFFF"/>
          <w:lang w:val="el-GR"/>
        </w:rPr>
        <w:t xml:space="preserve"> στο σύστημα</w:t>
      </w:r>
      <w:r w:rsidR="00BE3D82">
        <w:rPr>
          <w:rFonts w:ascii="Times New Roman" w:hAnsi="Times New Roman" w:cs="Times New Roman"/>
          <w:color w:val="000000"/>
          <w:sz w:val="24"/>
          <w:szCs w:val="24"/>
          <w:shd w:val="clear" w:color="auto" w:fill="FFFFFF"/>
          <w:lang w:val="el-GR"/>
        </w:rPr>
        <w:t>)</w:t>
      </w:r>
      <w:r w:rsidR="00012268">
        <w:rPr>
          <w:rFonts w:ascii="Times New Roman" w:hAnsi="Times New Roman" w:cs="Times New Roman"/>
          <w:color w:val="000000"/>
          <w:sz w:val="24"/>
          <w:szCs w:val="24"/>
          <w:shd w:val="clear" w:color="auto" w:fill="FFFFFF"/>
          <w:lang w:val="el-GR"/>
        </w:rPr>
        <w:t>.</w:t>
      </w:r>
    </w:p>
    <w:p w:rsidR="00CA3C23" w:rsidRPr="00FA0369" w:rsidRDefault="00CA3C23" w:rsidP="00CA3C23">
      <w:pPr>
        <w:pStyle w:val="a3"/>
        <w:rPr>
          <w:rFonts w:ascii="Times New Roman" w:hAnsi="Times New Roman" w:cs="Times New Roman"/>
          <w:sz w:val="24"/>
          <w:szCs w:val="24"/>
          <w:lang w:val="el-GR"/>
        </w:rPr>
      </w:pPr>
    </w:p>
    <w:p w:rsidR="00005726" w:rsidRPr="00FA0369" w:rsidRDefault="00C016E2" w:rsidP="00C016E2">
      <w:pPr>
        <w:spacing w:after="0" w:line="240" w:lineRule="auto"/>
        <w:rPr>
          <w:rFonts w:ascii="Times New Roman" w:hAnsi="Times New Roman" w:cs="Times New Roman"/>
          <w:b/>
          <w:sz w:val="24"/>
          <w:szCs w:val="24"/>
          <w:lang w:val="el-GR"/>
        </w:rPr>
      </w:pPr>
      <w:r w:rsidRPr="00FA0369">
        <w:rPr>
          <w:rFonts w:ascii="Times New Roman" w:hAnsi="Times New Roman" w:cs="Times New Roman"/>
          <w:b/>
          <w:sz w:val="24"/>
          <w:szCs w:val="24"/>
          <w:lang w:val="el-GR"/>
        </w:rPr>
        <w:t>Τμήμα Εφαρμοσμένης Πληροφορικής</w:t>
      </w:r>
    </w:p>
    <w:p w:rsidR="00C016E2" w:rsidRPr="00FA0369" w:rsidRDefault="00C016E2" w:rsidP="00C016E2">
      <w:pPr>
        <w:spacing w:after="0" w:line="240" w:lineRule="auto"/>
        <w:rPr>
          <w:rFonts w:ascii="Times New Roman" w:hAnsi="Times New Roman" w:cs="Times New Roman"/>
          <w:b/>
          <w:sz w:val="24"/>
          <w:szCs w:val="24"/>
          <w:lang w:val="el-GR"/>
        </w:rPr>
      </w:pPr>
      <w:r w:rsidRPr="00FA0369">
        <w:rPr>
          <w:rFonts w:ascii="Times New Roman" w:hAnsi="Times New Roman" w:cs="Times New Roman"/>
          <w:b/>
          <w:sz w:val="24"/>
          <w:szCs w:val="24"/>
          <w:lang w:val="el-GR"/>
        </w:rPr>
        <w:t>Σχολή Επιστημών Πληροφορίας</w:t>
      </w:r>
    </w:p>
    <w:p w:rsidR="00962DE4" w:rsidRPr="00FA0369" w:rsidRDefault="00962DE4" w:rsidP="00962DE4">
      <w:pPr>
        <w:rPr>
          <w:rFonts w:ascii="Times New Roman" w:hAnsi="Times New Roman" w:cs="Times New Roman"/>
          <w:sz w:val="24"/>
          <w:szCs w:val="24"/>
          <w:lang w:val="el-GR"/>
        </w:rPr>
      </w:pPr>
    </w:p>
    <w:sectPr w:rsidR="00962DE4" w:rsidRPr="00FA0369" w:rsidSect="00FA0369">
      <w:pgSz w:w="12240" w:h="15840"/>
      <w:pgMar w:top="426" w:right="1440" w:bottom="709"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106" w:rsidRDefault="00FA0106" w:rsidP="00B51AFE">
      <w:pPr>
        <w:spacing w:after="0" w:line="240" w:lineRule="auto"/>
      </w:pPr>
      <w:r>
        <w:separator/>
      </w:r>
    </w:p>
  </w:endnote>
  <w:endnote w:type="continuationSeparator" w:id="0">
    <w:p w:rsidR="00FA0106" w:rsidRDefault="00FA0106" w:rsidP="00B51A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106" w:rsidRDefault="00FA0106" w:rsidP="00B51AFE">
      <w:pPr>
        <w:spacing w:after="0" w:line="240" w:lineRule="auto"/>
      </w:pPr>
      <w:r>
        <w:separator/>
      </w:r>
    </w:p>
  </w:footnote>
  <w:footnote w:type="continuationSeparator" w:id="0">
    <w:p w:rsidR="00FA0106" w:rsidRDefault="00FA0106" w:rsidP="00B51AFE">
      <w:pPr>
        <w:spacing w:after="0" w:line="240" w:lineRule="auto"/>
      </w:pPr>
      <w:r>
        <w:continuationSeparator/>
      </w:r>
    </w:p>
  </w:footnote>
  <w:footnote w:id="1">
    <w:p w:rsidR="00B51AFE" w:rsidRPr="00B51AFE" w:rsidRDefault="00B51AFE">
      <w:pPr>
        <w:pStyle w:val="a4"/>
        <w:rPr>
          <w:lang w:val="el-GR"/>
        </w:rPr>
      </w:pPr>
      <w:r>
        <w:rPr>
          <w:rStyle w:val="a5"/>
        </w:rPr>
        <w:footnoteRef/>
      </w:r>
      <w:r w:rsidRPr="00452AFD">
        <w:rPr>
          <w:lang w:val="el-GR"/>
        </w:rPr>
        <w:t xml:space="preserve"> </w:t>
      </w:r>
      <w:r>
        <w:rPr>
          <w:lang w:val="el-GR"/>
        </w:rPr>
        <w:t>ΠΜ: Πιστωτικές Μονάδες</w:t>
      </w:r>
    </w:p>
  </w:footnote>
  <w:footnote w:id="2">
    <w:p w:rsidR="00CA3C23" w:rsidRPr="00CA3C23" w:rsidRDefault="00CA3C23">
      <w:pPr>
        <w:pStyle w:val="a4"/>
        <w:rPr>
          <w:lang w:val="el-GR"/>
        </w:rPr>
      </w:pPr>
      <w:r>
        <w:rPr>
          <w:rStyle w:val="a5"/>
        </w:rPr>
        <w:footnoteRef/>
      </w:r>
      <w:r w:rsidRPr="00CA3C23">
        <w:rPr>
          <w:lang w:val="el-GR"/>
        </w:rPr>
        <w:t xml:space="preserve"> </w:t>
      </w:r>
      <w:r>
        <w:rPr>
          <w:lang w:val="el-GR"/>
        </w:rPr>
        <w:t>Συντελεστής με βάση τον οποίο σταθμίζεται κάθε μάθημα για τον υπολογισμό του μέσου όρου της βαθμολογίας</w:t>
      </w:r>
    </w:p>
  </w:footnote>
  <w:footnote w:id="3">
    <w:p w:rsidR="00452AFD" w:rsidRPr="00005726" w:rsidRDefault="00452AFD" w:rsidP="00452AFD">
      <w:pPr>
        <w:pStyle w:val="a4"/>
        <w:rPr>
          <w:lang w:val="el-GR"/>
        </w:rPr>
      </w:pPr>
      <w:r>
        <w:rPr>
          <w:rStyle w:val="a5"/>
        </w:rPr>
        <w:footnoteRef/>
      </w:r>
      <w:r w:rsidRPr="00452AFD">
        <w:rPr>
          <w:lang w:val="el-GR"/>
        </w:rPr>
        <w:t xml:space="preserve"> </w:t>
      </w:r>
      <w:r>
        <w:rPr>
          <w:lang w:val="el-GR"/>
        </w:rPr>
        <w:t>ΔΜ: Διδακτικές Μονάδες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241E2"/>
    <w:multiLevelType w:val="hybridMultilevel"/>
    <w:tmpl w:val="5BC4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50691"/>
    <w:multiLevelType w:val="hybridMultilevel"/>
    <w:tmpl w:val="4856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2F12E0"/>
    <w:multiLevelType w:val="hybridMultilevel"/>
    <w:tmpl w:val="89A869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33D84"/>
    <w:rsid w:val="00005726"/>
    <w:rsid w:val="00012268"/>
    <w:rsid w:val="00063858"/>
    <w:rsid w:val="001A6AED"/>
    <w:rsid w:val="00202FA1"/>
    <w:rsid w:val="00452AFD"/>
    <w:rsid w:val="004E0351"/>
    <w:rsid w:val="005D0507"/>
    <w:rsid w:val="005D509E"/>
    <w:rsid w:val="00795C0C"/>
    <w:rsid w:val="007B4F5C"/>
    <w:rsid w:val="008435A5"/>
    <w:rsid w:val="00847EC0"/>
    <w:rsid w:val="00853BEE"/>
    <w:rsid w:val="00962DE4"/>
    <w:rsid w:val="009D182C"/>
    <w:rsid w:val="009D6083"/>
    <w:rsid w:val="00A02FF0"/>
    <w:rsid w:val="00A0335F"/>
    <w:rsid w:val="00B51AFE"/>
    <w:rsid w:val="00BD6E18"/>
    <w:rsid w:val="00BE3D82"/>
    <w:rsid w:val="00C016E2"/>
    <w:rsid w:val="00CA3C23"/>
    <w:rsid w:val="00CD463A"/>
    <w:rsid w:val="00D63E88"/>
    <w:rsid w:val="00DA05EB"/>
    <w:rsid w:val="00DA4268"/>
    <w:rsid w:val="00E213F1"/>
    <w:rsid w:val="00E33D84"/>
    <w:rsid w:val="00EB3E99"/>
    <w:rsid w:val="00FA0106"/>
    <w:rsid w:val="00FA0369"/>
    <w:rsid w:val="00FC72B1"/>
    <w:rsid w:val="00FD764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F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2DE4"/>
    <w:pPr>
      <w:ind w:left="720"/>
      <w:contextualSpacing/>
    </w:pPr>
  </w:style>
  <w:style w:type="paragraph" w:styleId="a4">
    <w:name w:val="footnote text"/>
    <w:basedOn w:val="a"/>
    <w:link w:val="Char"/>
    <w:uiPriority w:val="99"/>
    <w:semiHidden/>
    <w:unhideWhenUsed/>
    <w:rsid w:val="00B51AFE"/>
    <w:pPr>
      <w:spacing w:after="0" w:line="240" w:lineRule="auto"/>
    </w:pPr>
    <w:rPr>
      <w:sz w:val="20"/>
      <w:szCs w:val="20"/>
    </w:rPr>
  </w:style>
  <w:style w:type="character" w:customStyle="1" w:styleId="Char">
    <w:name w:val="Κείμενο υποσημείωσης Char"/>
    <w:basedOn w:val="a0"/>
    <w:link w:val="a4"/>
    <w:uiPriority w:val="99"/>
    <w:semiHidden/>
    <w:rsid w:val="00B51AFE"/>
    <w:rPr>
      <w:sz w:val="20"/>
      <w:szCs w:val="20"/>
    </w:rPr>
  </w:style>
  <w:style w:type="character" w:styleId="a5">
    <w:name w:val="footnote reference"/>
    <w:basedOn w:val="a0"/>
    <w:uiPriority w:val="99"/>
    <w:semiHidden/>
    <w:unhideWhenUsed/>
    <w:rsid w:val="00B51AFE"/>
    <w:rPr>
      <w:vertAlign w:val="superscript"/>
    </w:rPr>
  </w:style>
  <w:style w:type="paragraph" w:styleId="a6">
    <w:name w:val="header"/>
    <w:basedOn w:val="a"/>
    <w:link w:val="Char0"/>
    <w:uiPriority w:val="99"/>
    <w:unhideWhenUsed/>
    <w:rsid w:val="00B51AFE"/>
    <w:pPr>
      <w:tabs>
        <w:tab w:val="center" w:pos="4680"/>
        <w:tab w:val="right" w:pos="9360"/>
      </w:tabs>
      <w:spacing w:after="0" w:line="240" w:lineRule="auto"/>
    </w:pPr>
  </w:style>
  <w:style w:type="character" w:customStyle="1" w:styleId="Char0">
    <w:name w:val="Κεφαλίδα Char"/>
    <w:basedOn w:val="a0"/>
    <w:link w:val="a6"/>
    <w:uiPriority w:val="99"/>
    <w:rsid w:val="00B51AFE"/>
  </w:style>
  <w:style w:type="paragraph" w:styleId="a7">
    <w:name w:val="footer"/>
    <w:basedOn w:val="a"/>
    <w:link w:val="Char1"/>
    <w:uiPriority w:val="99"/>
    <w:unhideWhenUsed/>
    <w:rsid w:val="00B51AFE"/>
    <w:pPr>
      <w:tabs>
        <w:tab w:val="center" w:pos="4680"/>
        <w:tab w:val="right" w:pos="9360"/>
      </w:tabs>
      <w:spacing w:after="0" w:line="240" w:lineRule="auto"/>
    </w:pPr>
  </w:style>
  <w:style w:type="character" w:customStyle="1" w:styleId="Char1">
    <w:name w:val="Υποσέλιδο Char"/>
    <w:basedOn w:val="a0"/>
    <w:link w:val="a7"/>
    <w:uiPriority w:val="99"/>
    <w:rsid w:val="00B51AFE"/>
  </w:style>
  <w:style w:type="paragraph" w:styleId="a8">
    <w:name w:val="Balloon Text"/>
    <w:basedOn w:val="a"/>
    <w:link w:val="Char2"/>
    <w:uiPriority w:val="99"/>
    <w:semiHidden/>
    <w:unhideWhenUsed/>
    <w:rsid w:val="00452AFD"/>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452A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897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186FF-D620-4A0E-B427-E5C3685F0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511</Words>
  <Characters>2764</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chanioti</cp:lastModifiedBy>
  <cp:revision>9</cp:revision>
  <dcterms:created xsi:type="dcterms:W3CDTF">2018-08-01T11:20:00Z</dcterms:created>
  <dcterms:modified xsi:type="dcterms:W3CDTF">2018-08-01T12:27:00Z</dcterms:modified>
</cp:coreProperties>
</file>