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  <w:r w:rsidR="002D5641">
        <w:rPr>
          <w:rFonts w:ascii="Segoe UI" w:hAnsi="Segoe UI" w:cs="Segoe UI"/>
          <w:sz w:val="18"/>
          <w:szCs w:val="18"/>
        </w:rPr>
        <w:t xml:space="preserve"> ΣΤΟ ΠΡΟΓΡΑΜΜΑ ΠΑΙΔΑΓΩΓΙΚΗΣ ΚΑΙ ΔΙΔΑΚΤΙΚΗΣ ΕΠΑΡΚΕΙΑΣ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</w:t>
      </w:r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</w:t>
      </w:r>
      <w:r w:rsidR="00047E93">
        <w:rPr>
          <w:rFonts w:ascii="Segoe UI" w:hAnsi="Segoe UI" w:cs="Segoe UI"/>
          <w:sz w:val="18"/>
          <w:szCs w:val="18"/>
        </w:rPr>
        <w:t xml:space="preserve"> σταθερό</w:t>
      </w:r>
      <w:r w:rsidRPr="0046581E">
        <w:rPr>
          <w:rFonts w:ascii="Segoe UI" w:hAnsi="Segoe UI" w:cs="Segoe UI"/>
          <w:sz w:val="18"/>
          <w:szCs w:val="18"/>
        </w:rPr>
        <w:t>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047E93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Τηλ. κ</w:t>
      </w:r>
      <w:r w:rsidR="00F80A84" w:rsidRPr="0046581E">
        <w:rPr>
          <w:rFonts w:ascii="Segoe UI" w:hAnsi="Segoe UI" w:cs="Segoe UI"/>
          <w:sz w:val="18"/>
          <w:szCs w:val="18"/>
        </w:rPr>
        <w:t>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2622D0" w:rsidRDefault="002622D0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Email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</w:p>
    <w:p w:rsidR="002622D0" w:rsidRDefault="00BD47CA" w:rsidP="002622D0">
      <w:pPr>
        <w:tabs>
          <w:tab w:val="righ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Αρ.Μητρώου που είχα</w:t>
      </w:r>
      <w:r w:rsidR="002622D0">
        <w:rPr>
          <w:rFonts w:ascii="Segoe UI" w:hAnsi="Segoe UI" w:cs="Segoe UI"/>
          <w:sz w:val="18"/>
          <w:szCs w:val="18"/>
        </w:rPr>
        <w:t xml:space="preserve"> ως φοιτητής </w:t>
      </w:r>
    </w:p>
    <w:p w:rsidR="002622D0" w:rsidRPr="002622D0" w:rsidRDefault="002622D0" w:rsidP="002622D0">
      <w:pPr>
        <w:tabs>
          <w:tab w:val="righ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του Τμήματος ΕΠ </w:t>
      </w:r>
      <w:r>
        <w:rPr>
          <w:rFonts w:ascii="Segoe UI" w:hAnsi="Segoe UI" w:cs="Segoe UI"/>
          <w:sz w:val="18"/>
          <w:szCs w:val="18"/>
        </w:rPr>
        <w:tab/>
      </w:r>
    </w:p>
    <w:p w:rsidR="00A10788" w:rsidRPr="006A2AC4" w:rsidRDefault="00A10788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</w:p>
    <w:p w:rsidR="00FF47CC" w:rsidRPr="0046581E" w:rsidRDefault="00FF47CC" w:rsidP="00E71D1D">
      <w:pPr>
        <w:pStyle w:val="Heading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94137B" w:rsidRPr="00DF63FF" w:rsidRDefault="0094137B" w:rsidP="0094137B">
      <w:pPr>
        <w:spacing w:before="120" w:after="0"/>
        <w:rPr>
          <w:rStyle w:val="Strong"/>
          <w:b w:val="0"/>
          <w:i/>
          <w:color w:val="1F497D" w:themeColor="text2"/>
        </w:rPr>
      </w:pPr>
      <w:r w:rsidRPr="00DF63FF">
        <w:rPr>
          <w:rStyle w:val="Strong"/>
          <w:b w:val="0"/>
          <w:i/>
          <w:color w:val="1F497D" w:themeColor="text2"/>
        </w:rPr>
        <w:t>Διεύθυνση μόνιμης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F80A84" w:rsidRPr="00455DE9" w:rsidRDefault="0094137B" w:rsidP="003907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F80A84" w:rsidRPr="00455DE9">
        <w:rPr>
          <w:rFonts w:ascii="Segoe UI" w:hAnsi="Segoe UI" w:cs="Segoe UI"/>
          <w:sz w:val="18"/>
          <w:szCs w:val="18"/>
        </w:rPr>
        <w:lastRenderedPageBreak/>
        <w:t>Προς</w:t>
      </w:r>
      <w:r w:rsidR="00FB227E" w:rsidRPr="00455DE9">
        <w:rPr>
          <w:rFonts w:ascii="Segoe UI" w:hAnsi="Segoe UI" w:cs="Segoe UI"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622093" w:rsidRPr="00455DE9" w:rsidRDefault="006A2AC4" w:rsidP="00BD47CA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5DE9">
        <w:rPr>
          <w:rFonts w:ascii="Segoe UI" w:hAnsi="Segoe UI" w:cs="Segoe UI"/>
          <w:sz w:val="18"/>
          <w:szCs w:val="18"/>
        </w:rPr>
        <w:t xml:space="preserve">Ως απόφοιτος του Τμήματος Εφαρμοσμένης Πληροφορικής, </w:t>
      </w:r>
      <w:r w:rsidR="008A222B" w:rsidRPr="00455DE9">
        <w:rPr>
          <w:rFonts w:ascii="Segoe UI" w:hAnsi="Segoe UI" w:cs="Segoe UI"/>
          <w:sz w:val="18"/>
          <w:szCs w:val="18"/>
        </w:rPr>
        <w:t>π</w:t>
      </w:r>
      <w:r w:rsidR="0002220A" w:rsidRPr="00455DE9">
        <w:rPr>
          <w:rFonts w:ascii="Segoe UI" w:hAnsi="Segoe UI" w:cs="Segoe UI"/>
          <w:sz w:val="18"/>
          <w:szCs w:val="18"/>
        </w:rPr>
        <w:t>αρακαλώ να μ</w:t>
      </w:r>
      <w:r w:rsidR="008A222B" w:rsidRPr="00455DE9">
        <w:rPr>
          <w:rFonts w:ascii="Segoe UI" w:hAnsi="Segoe UI" w:cs="Segoe UI"/>
          <w:sz w:val="18"/>
          <w:szCs w:val="18"/>
        </w:rPr>
        <w:t xml:space="preserve">ε εγγράψετε στο </w:t>
      </w:r>
      <w:r w:rsidRPr="00455DE9">
        <w:rPr>
          <w:rFonts w:ascii="Segoe UI" w:hAnsi="Segoe UI" w:cs="Segoe UI"/>
          <w:sz w:val="18"/>
          <w:szCs w:val="18"/>
        </w:rPr>
        <w:t>Πρόγραμμα Παιδαγωγικής και Διδακτικής Επάρκειας του Τμήματος</w:t>
      </w:r>
      <w:r w:rsidR="003907EC" w:rsidRPr="00455DE9">
        <w:rPr>
          <w:rFonts w:ascii="Segoe UI" w:hAnsi="Segoe UI" w:cs="Segoe UI"/>
          <w:sz w:val="18"/>
          <w:szCs w:val="18"/>
        </w:rPr>
        <w:t xml:space="preserve"> για την παρακολούθηση </w:t>
      </w:r>
      <w:r w:rsidRPr="00455DE9">
        <w:rPr>
          <w:rFonts w:ascii="Segoe UI" w:hAnsi="Segoe UI" w:cs="Segoe UI"/>
          <w:sz w:val="18"/>
          <w:szCs w:val="18"/>
        </w:rPr>
        <w:t>μαθ</w:t>
      </w:r>
      <w:r w:rsidR="003907EC" w:rsidRPr="00455DE9">
        <w:rPr>
          <w:rFonts w:ascii="Segoe UI" w:hAnsi="Segoe UI" w:cs="Segoe UI"/>
          <w:sz w:val="18"/>
          <w:szCs w:val="18"/>
        </w:rPr>
        <w:t>ημάτων</w:t>
      </w:r>
      <w:r w:rsidRPr="00455DE9">
        <w:rPr>
          <w:rFonts w:ascii="Segoe UI" w:hAnsi="Segoe UI" w:cs="Segoe UI"/>
          <w:sz w:val="18"/>
          <w:szCs w:val="18"/>
        </w:rPr>
        <w:t xml:space="preserve">, ώστε να έχω τη δυνατότητα απόκτησης </w:t>
      </w:r>
      <w:r w:rsidR="003907EC" w:rsidRPr="00455DE9">
        <w:rPr>
          <w:rFonts w:ascii="Segoe UI" w:hAnsi="Segoe UI" w:cs="Segoe UI"/>
          <w:sz w:val="18"/>
          <w:szCs w:val="18"/>
        </w:rPr>
        <w:t>Β</w:t>
      </w:r>
      <w:r w:rsidRPr="00455DE9">
        <w:rPr>
          <w:rFonts w:ascii="Segoe UI" w:hAnsi="Segoe UI" w:cs="Segoe UI"/>
          <w:sz w:val="18"/>
          <w:szCs w:val="18"/>
        </w:rPr>
        <w:t>εβαίωσης Παιδαγωγικής και Διδακτικής Επάρκειας.</w:t>
      </w:r>
      <w:r w:rsidR="00622093" w:rsidRPr="00455DE9">
        <w:rPr>
          <w:rFonts w:ascii="Segoe UI" w:hAnsi="Segoe UI" w:cs="Segoe UI"/>
          <w:sz w:val="18"/>
          <w:szCs w:val="18"/>
        </w:rPr>
        <w:t xml:space="preserve"> Επισυνάπτω με την αίτηση τα εξής: </w:t>
      </w:r>
    </w:p>
    <w:p w:rsidR="00622093" w:rsidRPr="00455DE9" w:rsidRDefault="00622093" w:rsidP="00BD47CA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5DE9">
        <w:rPr>
          <w:rFonts w:ascii="Segoe UI" w:hAnsi="Segoe UI" w:cs="Segoe UI"/>
          <w:sz w:val="18"/>
          <w:szCs w:val="18"/>
        </w:rPr>
        <w:t>1) Φωτοτυπία αστυνομικής ταυτότητας ή διαβατηρίου</w:t>
      </w:r>
    </w:p>
    <w:p w:rsidR="00622093" w:rsidRPr="00455DE9" w:rsidRDefault="00622093" w:rsidP="00BD47CA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5DE9">
        <w:rPr>
          <w:rFonts w:ascii="Segoe UI" w:hAnsi="Segoe UI" w:cs="Segoe UI"/>
          <w:sz w:val="18"/>
          <w:szCs w:val="18"/>
        </w:rPr>
        <w:t>2)</w:t>
      </w:r>
      <w:r w:rsidR="003412EE">
        <w:rPr>
          <w:rFonts w:ascii="Segoe UI" w:hAnsi="Segoe UI" w:cs="Segoe UI"/>
          <w:sz w:val="18"/>
          <w:szCs w:val="18"/>
          <w:lang w:val="en-US"/>
        </w:rPr>
        <w:t xml:space="preserve"> </w:t>
      </w:r>
      <w:bookmarkStart w:id="0" w:name="_GoBack"/>
      <w:bookmarkEnd w:id="0"/>
      <w:r w:rsidRPr="00455DE9">
        <w:rPr>
          <w:rFonts w:ascii="Segoe UI" w:hAnsi="Segoe UI" w:cs="Segoe UI"/>
          <w:sz w:val="18"/>
          <w:szCs w:val="18"/>
        </w:rPr>
        <w:t xml:space="preserve">Φωτοτυπία  αντίγραφου πτυχίου </w:t>
      </w:r>
    </w:p>
    <w:p w:rsidR="006A2AC4" w:rsidRPr="00455DE9" w:rsidRDefault="006A2AC4" w:rsidP="00BD47CA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5DE9">
        <w:rPr>
          <w:rFonts w:ascii="Segoe UI" w:hAnsi="Segoe UI" w:cs="Segoe UI"/>
          <w:sz w:val="18"/>
          <w:szCs w:val="18"/>
        </w:rPr>
        <w:t>Μαθήματα που επιθυμώ να παρακολουθήσω:</w:t>
      </w:r>
      <w:r w:rsidR="00622093" w:rsidRPr="00455DE9">
        <w:rPr>
          <w:rFonts w:ascii="Segoe UI" w:hAnsi="Segoe UI" w:cs="Segoe UI"/>
          <w:sz w:val="18"/>
          <w:szCs w:val="18"/>
        </w:rPr>
        <w:t xml:space="preserve"> (συμπληρώστε Χ σε έως 5 (πέντε μαθήματα:)</w:t>
      </w:r>
    </w:p>
    <w:p w:rsidR="00BD47CA" w:rsidRPr="00BD47CA" w:rsidRDefault="00BD47CA" w:rsidP="00BD47CA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275"/>
        <w:gridCol w:w="946"/>
      </w:tblGrid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Τίτλος Μαθήματος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Τμήμα που προσφέρει το μάθημα</w:t>
            </w:r>
          </w:p>
        </w:tc>
        <w:tc>
          <w:tcPr>
            <w:tcW w:w="946" w:type="dxa"/>
          </w:tcPr>
          <w:p w:rsidR="00BD47CA" w:rsidRPr="00BD47CA" w:rsidRDefault="00BD47CA" w:rsidP="00455DE9">
            <w:pPr>
              <w:tabs>
                <w:tab w:val="left" w:leader="dot" w:pos="467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ΕΠΙΛΟΓΗ</w:t>
            </w:r>
            <w:r w:rsidR="00455DE9">
              <w:rPr>
                <w:rFonts w:ascii="Segoe UI" w:hAnsi="Segoe UI" w:cs="Segoe UI"/>
                <w:b/>
                <w:bCs/>
                <w:sz w:val="16"/>
                <w:szCs w:val="16"/>
              </w:rPr>
              <w:t>(Χ)</w:t>
            </w: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Α.1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ΕΙΣΑΓΩΓΗ ΣΤΗΝ ΠΑΙΔΑΓΩΓΙΚΗ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ΕΚΠ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D47CA">
              <w:rPr>
                <w:rFonts w:ascii="Segoe UI" w:hAnsi="Segoe UI" w:cs="Segoe UI"/>
                <w:sz w:val="16"/>
                <w:szCs w:val="16"/>
              </w:rPr>
              <w:t>(Κορμού Α’ εξ.)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Α.2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ΕΚΠΑΙΔΕΥΤΙΚΗ ΨΥΧΟΛΟΓΙΑ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ΕΚΠ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D47CA">
              <w:rPr>
                <w:rFonts w:ascii="Segoe UI" w:hAnsi="Segoe UI" w:cs="Segoe UI"/>
                <w:sz w:val="16"/>
                <w:szCs w:val="16"/>
              </w:rPr>
              <w:t>(Κορμού Α’ εξ.) 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Α.3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ΚΟΙΝΩΝΙΟΛΟΓΙΑ ΤΗΣ ΕΚΠΑΙΔΕΥΣΗΣ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ΕΚΠ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BD47CA">
              <w:rPr>
                <w:rFonts w:ascii="Segoe UI" w:hAnsi="Segoe UI" w:cs="Segoe UI"/>
                <w:sz w:val="16"/>
                <w:szCs w:val="16"/>
              </w:rPr>
              <w:t>(Κορμού Α’ εξ.)</w:t>
            </w:r>
          </w:p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Α.4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ΠΛΗΡΟΦΟΡΙΚΗ Χ: ΕΚΠΑΙΔΕΥΤΙΚΕΣ ΚΑΙ ΚΟΙΝΩΝΙΚΕΣ ΕΦΑΡΜΟΓΕΣ ΕΥΦΥΩΝ ΤΕΧΝΟΛΟΓΙΩΝ ΚΑΙ ΡΟΜΠΟΤΙΚΗΣ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ΕΚΠ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D47CA">
              <w:rPr>
                <w:rFonts w:ascii="Segoe UI" w:hAnsi="Segoe UI" w:cs="Segoe UI"/>
                <w:sz w:val="16"/>
                <w:szCs w:val="16"/>
              </w:rPr>
              <w:t>(ΥΕ, Ε’ εξ.)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Α.5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ΔΙΔΑΚΤΙΚΗ ΤΩΝ ΟΙΚΟΝΟΜΙΚΩΝ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ΟΕ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D47CA">
              <w:rPr>
                <w:rFonts w:ascii="Segoe UI" w:hAnsi="Segoe UI" w:cs="Segoe UI"/>
                <w:sz w:val="16"/>
                <w:szCs w:val="16"/>
              </w:rPr>
              <w:t>(ΣΤ-Η-επιλογής)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Α.6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ΑΛΓΟΡΙΘΜΟΙ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ΕΠ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Α.7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ΔΙΔΑΚΤΙΚΗ ΤΗΣ ΠΛΗΡΟΦΟΡΙΚΗΣ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ΕΠ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47CA" w:rsidRPr="00BD47CA" w:rsidTr="00455DE9">
        <w:tc>
          <w:tcPr>
            <w:tcW w:w="533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Α.8</w:t>
            </w:r>
          </w:p>
        </w:tc>
        <w:tc>
          <w:tcPr>
            <w:tcW w:w="2269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sz w:val="16"/>
                <w:szCs w:val="16"/>
              </w:rPr>
              <w:t>ΑΛΛΗΛΕΠΙΔΡΑΣΗ ΑΝΘΡΩΠΟΥ- ΥΠΟΛΟΓΙΣΤΗ</w:t>
            </w:r>
          </w:p>
        </w:tc>
        <w:tc>
          <w:tcPr>
            <w:tcW w:w="1275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D47CA">
              <w:rPr>
                <w:rFonts w:ascii="Segoe UI" w:hAnsi="Segoe UI" w:cs="Segoe UI"/>
                <w:b/>
                <w:bCs/>
                <w:sz w:val="16"/>
                <w:szCs w:val="16"/>
              </w:rPr>
              <w:t>ΕΠ</w:t>
            </w:r>
          </w:p>
        </w:tc>
        <w:tc>
          <w:tcPr>
            <w:tcW w:w="946" w:type="dxa"/>
          </w:tcPr>
          <w:p w:rsidR="00BD47CA" w:rsidRPr="00BD47CA" w:rsidRDefault="00BD47CA" w:rsidP="00BD47CA">
            <w:pPr>
              <w:tabs>
                <w:tab w:val="left" w:leader="dot" w:pos="4678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BD47CA" w:rsidRDefault="00BD47CA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40" w:rsidRDefault="005F0340" w:rsidP="007557A8">
      <w:r>
        <w:separator/>
      </w:r>
    </w:p>
  </w:endnote>
  <w:endnote w:type="continuationSeparator" w:id="0">
    <w:p w:rsidR="005F0340" w:rsidRDefault="005F0340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40" w:rsidRDefault="005F0340" w:rsidP="007557A8">
      <w:r>
        <w:separator/>
      </w:r>
    </w:p>
  </w:footnote>
  <w:footnote w:type="continuationSeparator" w:id="0">
    <w:p w:rsidR="005F0340" w:rsidRDefault="005F0340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B3" w:rsidRDefault="00DA65B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5B3" w:rsidRDefault="00DA65B3" w:rsidP="000609EB">
    <w:pPr>
      <w:pStyle w:val="Header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DA65B3" w:rsidRPr="0046581E" w:rsidRDefault="00DA65B3" w:rsidP="00613A50">
    <w:pPr>
      <w:pStyle w:val="Header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B3" w:rsidRPr="00E71D1D" w:rsidRDefault="00DA65B3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66"/>
    <w:multiLevelType w:val="hybridMultilevel"/>
    <w:tmpl w:val="77C076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402F"/>
    <w:multiLevelType w:val="hybridMultilevel"/>
    <w:tmpl w:val="500A23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06D8F"/>
    <w:rsid w:val="00013513"/>
    <w:rsid w:val="0002220A"/>
    <w:rsid w:val="00036D0E"/>
    <w:rsid w:val="00047E93"/>
    <w:rsid w:val="000504B0"/>
    <w:rsid w:val="000577C6"/>
    <w:rsid w:val="000609EB"/>
    <w:rsid w:val="00073BFE"/>
    <w:rsid w:val="00075E31"/>
    <w:rsid w:val="00091FBF"/>
    <w:rsid w:val="000B2CD6"/>
    <w:rsid w:val="000E64CE"/>
    <w:rsid w:val="000F67E3"/>
    <w:rsid w:val="001201A0"/>
    <w:rsid w:val="00122984"/>
    <w:rsid w:val="001401D2"/>
    <w:rsid w:val="00155D54"/>
    <w:rsid w:val="0015652B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622D0"/>
    <w:rsid w:val="00277CF9"/>
    <w:rsid w:val="002C01B0"/>
    <w:rsid w:val="002C15EF"/>
    <w:rsid w:val="002D0A50"/>
    <w:rsid w:val="002D13D0"/>
    <w:rsid w:val="002D5641"/>
    <w:rsid w:val="003255B8"/>
    <w:rsid w:val="003412EE"/>
    <w:rsid w:val="00350428"/>
    <w:rsid w:val="00352F73"/>
    <w:rsid w:val="003610BC"/>
    <w:rsid w:val="00362899"/>
    <w:rsid w:val="00370D79"/>
    <w:rsid w:val="003907EC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55DE9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62FBD"/>
    <w:rsid w:val="00575B22"/>
    <w:rsid w:val="005B10C7"/>
    <w:rsid w:val="005C2EAC"/>
    <w:rsid w:val="005D6699"/>
    <w:rsid w:val="005F0340"/>
    <w:rsid w:val="00603C67"/>
    <w:rsid w:val="00605885"/>
    <w:rsid w:val="00613A50"/>
    <w:rsid w:val="00622093"/>
    <w:rsid w:val="006276AB"/>
    <w:rsid w:val="00651F5A"/>
    <w:rsid w:val="006A2AC4"/>
    <w:rsid w:val="006A5600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501B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10788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B42D0"/>
    <w:rsid w:val="00BC1E3E"/>
    <w:rsid w:val="00BD47CA"/>
    <w:rsid w:val="00BE0C3B"/>
    <w:rsid w:val="00BF07DC"/>
    <w:rsid w:val="00BF71FA"/>
    <w:rsid w:val="00C2584D"/>
    <w:rsid w:val="00C6140C"/>
    <w:rsid w:val="00C927B6"/>
    <w:rsid w:val="00C94B7C"/>
    <w:rsid w:val="00C974D5"/>
    <w:rsid w:val="00CF459D"/>
    <w:rsid w:val="00D80E36"/>
    <w:rsid w:val="00D94C78"/>
    <w:rsid w:val="00DA3FEB"/>
    <w:rsid w:val="00DA65B3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7A01"/>
    <w:rsid w:val="00E33D3A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26A8C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A79E-72AC-46E6-9AB4-4A3ABA2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ApplicationForm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3</cp:revision>
  <cp:lastPrinted>2018-09-13T07:59:00Z</cp:lastPrinted>
  <dcterms:created xsi:type="dcterms:W3CDTF">2020-10-02T06:27:00Z</dcterms:created>
  <dcterms:modified xsi:type="dcterms:W3CDTF">2020-10-05T04:44:00Z</dcterms:modified>
</cp:coreProperties>
</file>