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A5A03" w14:textId="77777777" w:rsidR="00BC5383" w:rsidRPr="00E409A6" w:rsidRDefault="00BC5383" w:rsidP="00BC5383">
      <w:pPr>
        <w:pStyle w:val="1"/>
        <w:rPr>
          <w:b/>
          <w:sz w:val="32"/>
        </w:rPr>
      </w:pPr>
      <w:r>
        <w:rPr>
          <w:b/>
          <w:sz w:val="32"/>
          <w:lang w:val="en-US"/>
        </w:rPr>
        <w:t>B</w:t>
      </w:r>
      <w:r>
        <w:rPr>
          <w:b/>
          <w:sz w:val="32"/>
        </w:rPr>
        <w:t>ΙΟΓΡΑΦΙΚΟ</w:t>
      </w:r>
      <w:r w:rsidRPr="00E409A6">
        <w:rPr>
          <w:b/>
          <w:sz w:val="32"/>
        </w:rPr>
        <w:t xml:space="preserve"> </w:t>
      </w:r>
      <w:r>
        <w:rPr>
          <w:b/>
          <w:sz w:val="32"/>
        </w:rPr>
        <w:t>ΣΗΜΕΙΩΜΑ</w:t>
      </w:r>
    </w:p>
    <w:p w14:paraId="59BBF124" w14:textId="77777777" w:rsidR="00BC5383" w:rsidRDefault="00BC5383" w:rsidP="00BC5383">
      <w:pPr>
        <w:pStyle w:val="8"/>
        <w:rPr>
          <w:b/>
        </w:rPr>
      </w:pPr>
      <w:r>
        <w:rPr>
          <w:b/>
        </w:rPr>
        <w:t>ΙΦΙΓΕΝΕΙΑ ΜΑΧΙΛΗ</w:t>
      </w:r>
    </w:p>
    <w:p w14:paraId="1A1ED9EE" w14:textId="77777777" w:rsidR="00BC5383" w:rsidRDefault="00BC5383" w:rsidP="00BC5383">
      <w:pPr>
        <w:ind w:left="1440"/>
        <w:jc w:val="both"/>
        <w:rPr>
          <w:lang w:val="el-GR"/>
        </w:rPr>
      </w:pPr>
    </w:p>
    <w:p w14:paraId="2C9B4FDC" w14:textId="77777777" w:rsidR="00BC5383" w:rsidRDefault="00C20AE9" w:rsidP="00BC5383">
      <w:pPr>
        <w:rPr>
          <w:lang w:val="el-GR"/>
        </w:rPr>
      </w:pPr>
      <w:r>
        <w:rPr>
          <w:lang w:val="el-GR"/>
        </w:rPr>
        <w:t>Ό</w:t>
      </w:r>
      <w:r w:rsidR="00BC5383">
        <w:rPr>
          <w:lang w:val="el-GR"/>
        </w:rPr>
        <w:t>νομα πατρός</w:t>
      </w:r>
      <w:r w:rsidR="00BC5383">
        <w:rPr>
          <w:lang w:val="el-GR"/>
        </w:rPr>
        <w:tab/>
      </w:r>
      <w:r w:rsidR="00BC5383">
        <w:rPr>
          <w:lang w:val="el-GR"/>
        </w:rPr>
        <w:tab/>
        <w:t>:Παραδείσης</w:t>
      </w:r>
    </w:p>
    <w:p w14:paraId="5D5380F0" w14:textId="77777777" w:rsidR="00BC5383" w:rsidRDefault="00C20AE9" w:rsidP="00BC5383">
      <w:pPr>
        <w:rPr>
          <w:lang w:val="el-GR"/>
        </w:rPr>
      </w:pPr>
      <w:r>
        <w:rPr>
          <w:lang w:val="el-GR"/>
        </w:rPr>
        <w:t>Έ</w:t>
      </w:r>
      <w:r w:rsidR="00BC5383">
        <w:rPr>
          <w:lang w:val="el-GR"/>
        </w:rPr>
        <w:t>τος γεννήσεως</w:t>
      </w:r>
      <w:r w:rsidR="00BC5383">
        <w:rPr>
          <w:lang w:val="el-GR"/>
        </w:rPr>
        <w:tab/>
        <w:t>:1965</w:t>
      </w:r>
    </w:p>
    <w:p w14:paraId="6786651B" w14:textId="77777777" w:rsidR="00BC5383" w:rsidRDefault="00BC5383" w:rsidP="00BC5383">
      <w:pPr>
        <w:rPr>
          <w:lang w:val="el-GR"/>
        </w:rPr>
      </w:pPr>
      <w:r>
        <w:rPr>
          <w:lang w:val="el-GR"/>
        </w:rPr>
        <w:t>Διεύθυνση κατοικίας</w:t>
      </w:r>
      <w:r>
        <w:rPr>
          <w:lang w:val="el-GR"/>
        </w:rPr>
        <w:tab/>
        <w:t>:Πεστών 52, Θεσσαλονίκη 54453</w:t>
      </w:r>
    </w:p>
    <w:p w14:paraId="29E1A88F" w14:textId="77777777" w:rsidR="00BC5383" w:rsidRPr="00E409A6" w:rsidRDefault="00BC5383" w:rsidP="00BC5383">
      <w:r>
        <w:rPr>
          <w:lang w:val="el-GR"/>
        </w:rPr>
        <w:t>Τόπος</w:t>
      </w:r>
      <w:r w:rsidRPr="00E409A6">
        <w:t xml:space="preserve"> </w:t>
      </w:r>
      <w:r>
        <w:rPr>
          <w:lang w:val="el-GR"/>
        </w:rPr>
        <w:t>γεννήσεως</w:t>
      </w:r>
      <w:r w:rsidRPr="00E409A6">
        <w:tab/>
        <w:t>:</w:t>
      </w:r>
      <w:r>
        <w:rPr>
          <w:lang w:val="el-GR"/>
        </w:rPr>
        <w:t>Θεσσαλονίκη</w:t>
      </w:r>
    </w:p>
    <w:p w14:paraId="5BC33F14" w14:textId="77777777" w:rsidR="00BC5383" w:rsidRPr="00E409A6" w:rsidRDefault="00BC5383" w:rsidP="00BC5383"/>
    <w:p w14:paraId="6C57BD4D" w14:textId="77777777" w:rsidR="00BC5383" w:rsidRPr="00092B77" w:rsidRDefault="00BC5383" w:rsidP="00BC5383">
      <w:pPr>
        <w:pStyle w:val="2"/>
        <w:rPr>
          <w:b/>
          <w:lang w:val="en-US"/>
        </w:rPr>
      </w:pPr>
      <w:r w:rsidRPr="00092B77">
        <w:rPr>
          <w:b/>
        </w:rPr>
        <w:t>ΣΠΟΥΔΕΣ</w:t>
      </w:r>
    </w:p>
    <w:p w14:paraId="0D1F2CE5" w14:textId="77777777" w:rsidR="006032A6" w:rsidRPr="006032A6" w:rsidRDefault="006032A6" w:rsidP="006032A6"/>
    <w:p w14:paraId="7D062768" w14:textId="4CEFA918" w:rsidR="00BC5383" w:rsidRPr="00E409A6" w:rsidRDefault="00CC086E" w:rsidP="00BC5383">
      <w:pPr>
        <w:ind w:left="1440" w:hanging="1440"/>
        <w:jc w:val="both"/>
        <w:rPr>
          <w:b/>
        </w:rPr>
      </w:pPr>
      <w:r w:rsidRPr="00E409A6">
        <w:t>2008-2014</w:t>
      </w:r>
      <w:r w:rsidR="00395DC6" w:rsidRPr="00E409A6">
        <w:rPr>
          <w:b/>
        </w:rPr>
        <w:tab/>
      </w:r>
      <w:r w:rsidR="00BC5383" w:rsidRPr="00E409A6">
        <w:rPr>
          <w:b/>
        </w:rPr>
        <w:t>UNIVERSITY OF THE WEST OF ENGLAND</w:t>
      </w:r>
      <w:r w:rsidR="006032A6" w:rsidRPr="00E409A6">
        <w:rPr>
          <w:b/>
        </w:rPr>
        <w:t>,</w:t>
      </w:r>
      <w:r w:rsidR="00BC5383" w:rsidRPr="00E409A6">
        <w:rPr>
          <w:b/>
        </w:rPr>
        <w:t xml:space="preserve"> BRISTOL </w:t>
      </w:r>
    </w:p>
    <w:p w14:paraId="7022CB79" w14:textId="08D2887D" w:rsidR="00BC5383" w:rsidRPr="00E409A6" w:rsidRDefault="00CC086E" w:rsidP="00BC5383">
      <w:pPr>
        <w:ind w:left="1440"/>
        <w:jc w:val="both"/>
      </w:pPr>
      <w:r>
        <w:rPr>
          <w:lang w:val="el-GR"/>
        </w:rPr>
        <w:t>Κάτοχος</w:t>
      </w:r>
      <w:r w:rsidRPr="00E409A6">
        <w:t xml:space="preserve"> </w:t>
      </w:r>
      <w:r>
        <w:rPr>
          <w:lang w:val="el-GR"/>
        </w:rPr>
        <w:t>διδακτο</w:t>
      </w:r>
      <w:r w:rsidR="00397687">
        <w:rPr>
          <w:lang w:val="el-GR"/>
        </w:rPr>
        <w:t>ρ</w:t>
      </w:r>
      <w:r>
        <w:rPr>
          <w:lang w:val="el-GR"/>
        </w:rPr>
        <w:t>ικού</w:t>
      </w:r>
      <w:r w:rsidRPr="00E409A6">
        <w:t xml:space="preserve"> </w:t>
      </w:r>
      <w:r>
        <w:rPr>
          <w:lang w:val="el-GR"/>
        </w:rPr>
        <w:t>τίτλου</w:t>
      </w:r>
      <w:r w:rsidRPr="00E409A6">
        <w:t xml:space="preserve"> </w:t>
      </w:r>
      <w:r w:rsidR="00BC5383">
        <w:rPr>
          <w:lang w:val="el-GR"/>
        </w:rPr>
        <w:t>στ</w:t>
      </w:r>
      <w:r>
        <w:rPr>
          <w:lang w:val="el-GR"/>
        </w:rPr>
        <w:t>η</w:t>
      </w:r>
      <w:r w:rsidR="00BC5383" w:rsidRPr="00E409A6">
        <w:t xml:space="preserve"> </w:t>
      </w:r>
      <w:r w:rsidR="00BC5383" w:rsidRPr="00395DC6">
        <w:rPr>
          <w:lang w:val="el-GR"/>
        </w:rPr>
        <w:t>γλωσσολογία</w:t>
      </w:r>
      <w:r w:rsidR="006032A6" w:rsidRPr="00E409A6">
        <w:t xml:space="preserve"> </w:t>
      </w:r>
      <w:r w:rsidR="006032A6" w:rsidRPr="00395DC6">
        <w:rPr>
          <w:lang w:val="el-GR"/>
        </w:rPr>
        <w:t>με</w:t>
      </w:r>
      <w:r w:rsidR="006032A6" w:rsidRPr="00E409A6">
        <w:t xml:space="preserve"> </w:t>
      </w:r>
      <w:r w:rsidR="006032A6" w:rsidRPr="00395DC6">
        <w:rPr>
          <w:lang w:val="el-GR"/>
        </w:rPr>
        <w:t>θέμα</w:t>
      </w:r>
      <w:r w:rsidR="00395DC6" w:rsidRPr="00E409A6">
        <w:t xml:space="preserve"> «</w:t>
      </w:r>
      <w:r>
        <w:t>Writing in the workplace: Variation in the writing practices and formality of eight MNCs in Greece”</w:t>
      </w:r>
      <w:r w:rsidR="006032A6" w:rsidRPr="00E409A6">
        <w:t xml:space="preserve"> </w:t>
      </w:r>
    </w:p>
    <w:p w14:paraId="01E4C331" w14:textId="77777777" w:rsidR="00BC5383" w:rsidRDefault="00BC5383" w:rsidP="00BC5383">
      <w:pPr>
        <w:jc w:val="both"/>
        <w:rPr>
          <w:b/>
        </w:rPr>
      </w:pPr>
      <w:r>
        <w:t>1988-1990</w:t>
      </w:r>
      <w:r>
        <w:tab/>
      </w:r>
      <w:r>
        <w:rPr>
          <w:b/>
        </w:rPr>
        <w:t>CALIFORNIA STATE UNIVERSITY, SACRAMENTO</w:t>
      </w:r>
    </w:p>
    <w:p w14:paraId="4020E75F" w14:textId="77777777" w:rsidR="00BC5383" w:rsidRDefault="00BC5383" w:rsidP="00BC5383">
      <w:pPr>
        <w:pStyle w:val="3"/>
      </w:pPr>
      <w:r>
        <w:t>ENGLISH DEPARTMENT</w:t>
      </w:r>
    </w:p>
    <w:p w14:paraId="495906AC" w14:textId="259DBA08" w:rsidR="00BC5383" w:rsidRDefault="00BC5383" w:rsidP="00BB2CFE">
      <w:pPr>
        <w:pStyle w:val="a3"/>
      </w:pPr>
      <w:r>
        <w:t>Κάτοχος μεταπτυχιακού τίτλου Μaster of Arts στη διδασκαλία των Αγγλικών ως δεύτερη γλώσσα (TESOL). Αριστείο προόδου.</w:t>
      </w:r>
      <w:r w:rsidR="00BB2CFE">
        <w:t xml:space="preserve"> Ημερομηνία ορκωμοσίας 31/5/1990. Αναγνώριση απο ΔΙΚΑΤΣΑ την 2/7/1992.</w:t>
      </w:r>
    </w:p>
    <w:p w14:paraId="7761D92F" w14:textId="79082B94" w:rsidR="00BC5383" w:rsidRDefault="00BC5383" w:rsidP="00BC5383">
      <w:pPr>
        <w:numPr>
          <w:ilvl w:val="1"/>
          <w:numId w:val="5"/>
        </w:numPr>
        <w:jc w:val="both"/>
        <w:rPr>
          <w:b/>
          <w:lang w:val="el-GR"/>
        </w:rPr>
      </w:pPr>
      <w:r>
        <w:rPr>
          <w:b/>
          <w:lang w:val="el-GR"/>
        </w:rPr>
        <w:t xml:space="preserve">ΑΡΙΣΤΟΤΕΛΕΙΟ ΠΑΝΕΠΙΣΤΗΜΙΟ ΘΕΣ/ΝΙΚΗΣ </w:t>
      </w:r>
    </w:p>
    <w:p w14:paraId="7FD5E512" w14:textId="2EF69B00" w:rsidR="00BC5383" w:rsidRDefault="00BC5383" w:rsidP="00BC5383">
      <w:pPr>
        <w:ind w:left="1440"/>
        <w:jc w:val="both"/>
        <w:rPr>
          <w:b/>
          <w:lang w:val="el-GR"/>
        </w:rPr>
      </w:pPr>
      <w:r>
        <w:rPr>
          <w:b/>
          <w:lang w:val="el-GR"/>
        </w:rPr>
        <w:t xml:space="preserve">ΤΜΗΜΑ ΑΓΓΛΙΚΗΣ ΓΛΩΣΣΑΣ </w:t>
      </w:r>
      <w:r w:rsidR="00BB2CFE">
        <w:rPr>
          <w:b/>
          <w:lang w:val="el-GR"/>
        </w:rPr>
        <w:t>ΚΑΙ ΦΙΛΟΛΟΓΙΑΣ</w:t>
      </w:r>
    </w:p>
    <w:p w14:paraId="4BC1CD43" w14:textId="77777777" w:rsidR="00BC5383" w:rsidRDefault="00BC5383" w:rsidP="00BC5383">
      <w:pPr>
        <w:pStyle w:val="a3"/>
      </w:pPr>
      <w:r>
        <w:t>Πτυχιούχος Αγγλικής γλώσσας και φιλολογίας. Ημερομηνία ορκωμοσίας 28/6/1988</w:t>
      </w:r>
    </w:p>
    <w:p w14:paraId="64EC6891" w14:textId="77777777" w:rsidR="00BC5383" w:rsidRDefault="00BC5383" w:rsidP="00BC5383">
      <w:pPr>
        <w:jc w:val="both"/>
        <w:rPr>
          <w:lang w:val="el-GR"/>
        </w:rPr>
      </w:pPr>
      <w:r>
        <w:rPr>
          <w:lang w:val="el-GR"/>
        </w:rPr>
        <w:t>1977-1983</w:t>
      </w:r>
      <w:r>
        <w:rPr>
          <w:lang w:val="el-GR"/>
        </w:rPr>
        <w:tab/>
      </w:r>
      <w:r>
        <w:rPr>
          <w:b/>
          <w:lang w:val="el-GR"/>
        </w:rPr>
        <w:t>ΚΟΛΛΕΓΙΟ «ΑΝΑΤΟΛΙΑ»</w:t>
      </w:r>
    </w:p>
    <w:p w14:paraId="5C746BB9" w14:textId="77777777" w:rsidR="00BC5383" w:rsidRDefault="00BC5383" w:rsidP="00BC5383">
      <w:pPr>
        <w:pStyle w:val="a3"/>
      </w:pPr>
      <w:r>
        <w:t>Απόφοιτος λυκείου με εντατική διδασκαλία των Αγγλικών. Αριστείο προόδου στ</w:t>
      </w:r>
      <w:r w:rsidR="00C20AE9">
        <w:t>η</w:t>
      </w:r>
      <w:r>
        <w:t>ν Αγγλική γλώσσα.</w:t>
      </w:r>
    </w:p>
    <w:p w14:paraId="79558B5E" w14:textId="77777777" w:rsidR="00BC5383" w:rsidRDefault="00BC5383" w:rsidP="00BC5383">
      <w:pPr>
        <w:ind w:left="1440"/>
        <w:jc w:val="both"/>
        <w:rPr>
          <w:lang w:val="el-GR"/>
        </w:rPr>
      </w:pPr>
    </w:p>
    <w:p w14:paraId="61D09C51" w14:textId="77777777" w:rsidR="00BC5383" w:rsidRPr="00092B77" w:rsidRDefault="00BC5383" w:rsidP="00BC5383">
      <w:pPr>
        <w:pStyle w:val="4"/>
        <w:rPr>
          <w:sz w:val="28"/>
        </w:rPr>
      </w:pPr>
      <w:r w:rsidRPr="00092B77">
        <w:rPr>
          <w:sz w:val="28"/>
        </w:rPr>
        <w:t>ΕΠΑΓΓΕΛΜΑΤΙΚΗ ΕΜΠΕΙΡΙΑ</w:t>
      </w:r>
    </w:p>
    <w:p w14:paraId="1B09C358" w14:textId="77777777" w:rsidR="00BC5383" w:rsidRPr="00E409A6" w:rsidRDefault="00BC5383" w:rsidP="00BC5383">
      <w:pPr>
        <w:rPr>
          <w:lang w:val="el-GR"/>
        </w:rPr>
      </w:pPr>
    </w:p>
    <w:p w14:paraId="6097BA5E" w14:textId="77777777" w:rsidR="00047530" w:rsidRDefault="00047530" w:rsidP="00047530">
      <w:pPr>
        <w:rPr>
          <w:b/>
          <w:lang w:val="el-GR"/>
        </w:rPr>
      </w:pPr>
      <w:r w:rsidRPr="00047530">
        <w:rPr>
          <w:lang w:val="el-GR"/>
        </w:rPr>
        <w:t>2003-σήμερα</w:t>
      </w:r>
      <w:r>
        <w:rPr>
          <w:b/>
          <w:lang w:val="el-GR"/>
        </w:rPr>
        <w:t xml:space="preserve">  </w:t>
      </w:r>
      <w:r w:rsidRPr="00047530">
        <w:rPr>
          <w:b/>
          <w:lang w:val="el-GR"/>
        </w:rPr>
        <w:t>Π</w:t>
      </w:r>
      <w:r>
        <w:rPr>
          <w:b/>
          <w:lang w:val="el-GR"/>
        </w:rPr>
        <w:t>ΑΝΕΠΙΣΤΗΜΙΟ ΜΑΚΕΔΟΝΙΑΣ</w:t>
      </w:r>
      <w:r w:rsidRPr="00047530">
        <w:rPr>
          <w:b/>
          <w:lang w:val="el-GR"/>
        </w:rPr>
        <w:t>, Θ</w:t>
      </w:r>
      <w:r>
        <w:rPr>
          <w:b/>
          <w:lang w:val="el-GR"/>
        </w:rPr>
        <w:t>ΕΣΣΑΛΟΝΙΚΗ</w:t>
      </w:r>
    </w:p>
    <w:p w14:paraId="37D59937" w14:textId="12C0D848" w:rsidR="00047530" w:rsidRPr="00DE6AD5" w:rsidRDefault="00047530" w:rsidP="00061F85">
      <w:pPr>
        <w:overflowPunct/>
        <w:autoSpaceDE/>
        <w:autoSpaceDN/>
        <w:adjustRightInd/>
        <w:ind w:left="1440"/>
        <w:jc w:val="both"/>
        <w:textAlignment w:val="auto"/>
        <w:rPr>
          <w:szCs w:val="24"/>
          <w:lang w:val="el-GR" w:eastAsia="el-GR"/>
        </w:rPr>
      </w:pPr>
      <w:r>
        <w:rPr>
          <w:lang w:val="el-GR"/>
        </w:rPr>
        <w:t>*</w:t>
      </w:r>
      <w:r w:rsidR="00AE3965">
        <w:rPr>
          <w:lang w:val="el-GR"/>
        </w:rPr>
        <w:t>Εργάζομαι ως κ</w:t>
      </w:r>
      <w:r w:rsidRPr="00047530">
        <w:rPr>
          <w:lang w:val="el-GR"/>
        </w:rPr>
        <w:t xml:space="preserve">αθηγήτρια Αγγλικής γλώσσας σε θέση ΕΕΠ </w:t>
      </w:r>
      <w:r w:rsidR="00C20AE9" w:rsidRPr="00E409A6">
        <w:rPr>
          <w:lang w:val="el-GR"/>
        </w:rPr>
        <w:t xml:space="preserve"> </w:t>
      </w:r>
      <w:r w:rsidRPr="00047530">
        <w:rPr>
          <w:lang w:val="el-GR"/>
        </w:rPr>
        <w:t>διδάσκοντας Αγγλικά για ειδ</w:t>
      </w:r>
      <w:r w:rsidR="009B04A9">
        <w:rPr>
          <w:lang w:val="el-GR"/>
        </w:rPr>
        <w:t>ικούς και</w:t>
      </w:r>
      <w:r w:rsidR="00ED6436" w:rsidRPr="00ED6436">
        <w:rPr>
          <w:lang w:val="el-GR"/>
        </w:rPr>
        <w:t xml:space="preserve"> </w:t>
      </w:r>
      <w:r w:rsidR="00ED6436">
        <w:rPr>
          <w:lang w:val="el-GR"/>
        </w:rPr>
        <w:t xml:space="preserve">ακαδημαϊκούς </w:t>
      </w:r>
      <w:r w:rsidR="009B04A9">
        <w:rPr>
          <w:lang w:val="el-GR"/>
        </w:rPr>
        <w:t>σκοπούς στα τμήματα Οικονομικών Επιστημ</w:t>
      </w:r>
      <w:r w:rsidR="00F12BD7">
        <w:rPr>
          <w:lang w:val="el-GR"/>
        </w:rPr>
        <w:t>ών</w:t>
      </w:r>
      <w:r w:rsidR="00AE3965">
        <w:rPr>
          <w:lang w:val="el-GR"/>
        </w:rPr>
        <w:t xml:space="preserve"> και </w:t>
      </w:r>
      <w:r w:rsidR="00F12BD7">
        <w:rPr>
          <w:lang w:val="el-GR"/>
        </w:rPr>
        <w:t xml:space="preserve">Διεθνών και </w:t>
      </w:r>
      <w:r w:rsidR="00ED6436">
        <w:rPr>
          <w:lang w:val="el-GR"/>
        </w:rPr>
        <w:t>Ευρωπαϊκών</w:t>
      </w:r>
      <w:r w:rsidR="00F12BD7">
        <w:rPr>
          <w:lang w:val="el-GR"/>
        </w:rPr>
        <w:t xml:space="preserve"> Σπουδών</w:t>
      </w:r>
      <w:r w:rsidR="00AE3965">
        <w:rPr>
          <w:lang w:val="el-GR"/>
        </w:rPr>
        <w:t xml:space="preserve">. </w:t>
      </w:r>
      <w:r w:rsidR="00DE6AD5">
        <w:rPr>
          <w:lang w:val="el-GR"/>
        </w:rPr>
        <w:t xml:space="preserve">Τα μαθήματα αφορούν κατανόηση ακαδημαϊκών κειμένων, ορολογία για οικονομικά και διεθνείς σχέσεις, ανάπτυξη γραπτού λόγου, προφορικές παρουσιάσεις, συγγραφή ερευνητικής εργασίας, Αγγλικά για επαγγελματικούς σκοπούς κ. ά. </w:t>
      </w:r>
    </w:p>
    <w:p w14:paraId="5CBE6BE9" w14:textId="26FF0D30" w:rsidR="00397687" w:rsidRDefault="00003540" w:rsidP="00003540">
      <w:pPr>
        <w:ind w:left="1440"/>
        <w:jc w:val="both"/>
        <w:rPr>
          <w:lang w:val="el-GR"/>
        </w:rPr>
      </w:pPr>
      <w:r>
        <w:rPr>
          <w:lang w:val="el-GR"/>
        </w:rPr>
        <w:t>*</w:t>
      </w:r>
      <w:r w:rsidR="00397687">
        <w:rPr>
          <w:lang w:val="el-GR"/>
        </w:rPr>
        <w:t>Το μάθημα ΣΤ εξαμήνου στο τμήμα ΔΕΣ ανέβηκ</w:t>
      </w:r>
      <w:r>
        <w:rPr>
          <w:lang w:val="el-GR"/>
        </w:rPr>
        <w:t>ε</w:t>
      </w:r>
      <w:r w:rsidR="00397687">
        <w:rPr>
          <w:lang w:val="el-GR"/>
        </w:rPr>
        <w:t xml:space="preserve"> στην </w:t>
      </w:r>
      <w:r w:rsidR="00620598">
        <w:rPr>
          <w:lang w:val="el-GR"/>
        </w:rPr>
        <w:t>ηλεκτρονική</w:t>
      </w:r>
      <w:r w:rsidR="00397687">
        <w:rPr>
          <w:lang w:val="el-GR"/>
        </w:rPr>
        <w:t xml:space="preserve"> πλατφόρμα του πανεπιστημίου ως </w:t>
      </w:r>
      <w:r>
        <w:rPr>
          <w:lang w:val="el-GR"/>
        </w:rPr>
        <w:t>O</w:t>
      </w:r>
      <w:r>
        <w:t>pen</w:t>
      </w:r>
      <w:r w:rsidRPr="00E409A6">
        <w:rPr>
          <w:lang w:val="el-GR"/>
        </w:rPr>
        <w:t xml:space="preserve"> </w:t>
      </w:r>
      <w:r>
        <w:t>Course</w:t>
      </w:r>
      <w:r w:rsidR="00397687">
        <w:rPr>
          <w:lang w:val="el-GR"/>
        </w:rPr>
        <w:t xml:space="preserve"> το 2015</w:t>
      </w:r>
      <w:r>
        <w:rPr>
          <w:lang w:val="el-GR"/>
        </w:rPr>
        <w:t xml:space="preserve"> και έλαβε το 3</w:t>
      </w:r>
      <w:r w:rsidRPr="00003540">
        <w:rPr>
          <w:vertAlign w:val="superscript"/>
          <w:lang w:val="el-GR"/>
        </w:rPr>
        <w:t>ο</w:t>
      </w:r>
      <w:r>
        <w:rPr>
          <w:lang w:val="el-GR"/>
        </w:rPr>
        <w:t xml:space="preserve"> βραβείο στο «Διαγωνισμό Καλύτερου Ψηφιακού Μαθήματος &amp; Βέλτιστης Πρακτικής» της πράξης «Ανοιχτά Ψηφιακά Μαθήματα στο Πανεπιστήμιο Μακεδονίας»</w:t>
      </w:r>
    </w:p>
    <w:p w14:paraId="143D13C8" w14:textId="4F77B92D" w:rsidR="00003540" w:rsidRDefault="00003540" w:rsidP="00003540">
      <w:pPr>
        <w:ind w:left="1440"/>
        <w:jc w:val="both"/>
        <w:rPr>
          <w:lang w:val="el-GR"/>
        </w:rPr>
      </w:pPr>
      <w:r>
        <w:rPr>
          <w:lang w:val="el-GR"/>
        </w:rPr>
        <w:t>* Το μάθημα 4</w:t>
      </w:r>
      <w:r w:rsidRPr="004018BD">
        <w:rPr>
          <w:vertAlign w:val="superscript"/>
          <w:lang w:val="el-GR"/>
        </w:rPr>
        <w:t>ου</w:t>
      </w:r>
      <w:r>
        <w:rPr>
          <w:lang w:val="el-GR"/>
        </w:rPr>
        <w:t xml:space="preserve"> εξαμήνου στο τμήμα ΟΕ ανέβηκε στην </w:t>
      </w:r>
      <w:r w:rsidR="00620598">
        <w:rPr>
          <w:lang w:val="el-GR"/>
        </w:rPr>
        <w:t>ηλεκτρονική</w:t>
      </w:r>
      <w:r>
        <w:rPr>
          <w:lang w:val="el-GR"/>
        </w:rPr>
        <w:t xml:space="preserve"> πλατφόρμα του πανεπιστημίου ως </w:t>
      </w:r>
      <w:r>
        <w:t>Open</w:t>
      </w:r>
      <w:r w:rsidRPr="00E409A6">
        <w:rPr>
          <w:lang w:val="el-GR"/>
        </w:rPr>
        <w:t xml:space="preserve"> </w:t>
      </w:r>
      <w:r>
        <w:t>Course</w:t>
      </w:r>
      <w:r>
        <w:rPr>
          <w:lang w:val="el-GR"/>
        </w:rPr>
        <w:t xml:space="preserve"> το 2015.  </w:t>
      </w:r>
    </w:p>
    <w:p w14:paraId="3F07C5D8" w14:textId="36C83915" w:rsidR="008F794D" w:rsidRDefault="008F794D" w:rsidP="00003540">
      <w:pPr>
        <w:ind w:left="1440"/>
        <w:jc w:val="both"/>
        <w:rPr>
          <w:lang w:val="el-GR"/>
        </w:rPr>
      </w:pPr>
      <w:r w:rsidRPr="008F794D">
        <w:rPr>
          <w:lang w:val="el-GR"/>
        </w:rPr>
        <w:t>*</w:t>
      </w:r>
      <w:r>
        <w:rPr>
          <w:lang w:val="el-GR"/>
        </w:rPr>
        <w:t>Συμμετείχα στη επιμέλεια της μετάφρασης αποσπασμάτων της ιστοσελίδας του Πανεπιστημίου Μακεδονίας από την Ελληνική στην Αγγλική.</w:t>
      </w:r>
    </w:p>
    <w:p w14:paraId="38D68C66" w14:textId="234FAA09" w:rsidR="00BC5383" w:rsidRDefault="00BC5383" w:rsidP="00003540">
      <w:pPr>
        <w:ind w:left="1440" w:hanging="1440"/>
        <w:jc w:val="both"/>
        <w:rPr>
          <w:lang w:val="el-GR"/>
        </w:rPr>
      </w:pPr>
      <w:r>
        <w:rPr>
          <w:lang w:val="el-GR"/>
        </w:rPr>
        <w:t>1998-</w:t>
      </w:r>
      <w:r w:rsidR="00C20AE9">
        <w:rPr>
          <w:lang w:val="el-GR"/>
        </w:rPr>
        <w:t>2003</w:t>
      </w:r>
      <w:r>
        <w:rPr>
          <w:lang w:val="el-GR"/>
        </w:rPr>
        <w:tab/>
      </w:r>
      <w:r>
        <w:rPr>
          <w:b/>
        </w:rPr>
        <w:t>TEI</w:t>
      </w:r>
      <w:r>
        <w:rPr>
          <w:b/>
          <w:lang w:val="el-GR"/>
        </w:rPr>
        <w:t xml:space="preserve">  ΣΕΡΡΩΝ, Κ</w:t>
      </w:r>
      <w:r w:rsidR="00C434D0">
        <w:rPr>
          <w:b/>
          <w:lang w:val="el-GR"/>
        </w:rPr>
        <w:t>έντρο</w:t>
      </w:r>
      <w:r>
        <w:rPr>
          <w:b/>
          <w:lang w:val="el-GR"/>
        </w:rPr>
        <w:t xml:space="preserve"> Ξ</w:t>
      </w:r>
      <w:r w:rsidR="00C434D0">
        <w:rPr>
          <w:b/>
          <w:lang w:val="el-GR"/>
        </w:rPr>
        <w:t>ένων</w:t>
      </w:r>
      <w:r>
        <w:rPr>
          <w:b/>
          <w:lang w:val="el-GR"/>
        </w:rPr>
        <w:t xml:space="preserve"> Γ</w:t>
      </w:r>
      <w:r w:rsidR="00C434D0">
        <w:rPr>
          <w:b/>
          <w:lang w:val="el-GR"/>
        </w:rPr>
        <w:t xml:space="preserve">λωσσών &amp; </w:t>
      </w:r>
      <w:r>
        <w:rPr>
          <w:b/>
          <w:lang w:val="el-GR"/>
        </w:rPr>
        <w:t>Φ</w:t>
      </w:r>
      <w:r w:rsidR="00C434D0">
        <w:rPr>
          <w:b/>
          <w:lang w:val="el-GR"/>
        </w:rPr>
        <w:t>υσικής</w:t>
      </w:r>
      <w:r>
        <w:rPr>
          <w:b/>
          <w:lang w:val="el-GR"/>
        </w:rPr>
        <w:t xml:space="preserve"> Α</w:t>
      </w:r>
      <w:r w:rsidR="00C434D0">
        <w:rPr>
          <w:b/>
          <w:lang w:val="el-GR"/>
        </w:rPr>
        <w:t>γωγής</w:t>
      </w:r>
    </w:p>
    <w:p w14:paraId="19D505A4" w14:textId="4B7F0940" w:rsidR="00BC5383" w:rsidRDefault="00BC5383" w:rsidP="00BC5383">
      <w:pPr>
        <w:ind w:left="1440"/>
        <w:jc w:val="both"/>
        <w:rPr>
          <w:lang w:val="el-GR"/>
        </w:rPr>
      </w:pPr>
      <w:r>
        <w:rPr>
          <w:lang w:val="el-GR"/>
        </w:rPr>
        <w:lastRenderedPageBreak/>
        <w:t>*</w:t>
      </w:r>
      <w:r w:rsidRPr="00BB5CE7">
        <w:rPr>
          <w:lang w:val="el-GR"/>
        </w:rPr>
        <w:t xml:space="preserve"> </w:t>
      </w:r>
      <w:r w:rsidR="00047530">
        <w:rPr>
          <w:lang w:val="el-GR"/>
        </w:rPr>
        <w:t xml:space="preserve">Εργάστηκα </w:t>
      </w:r>
      <w:r>
        <w:rPr>
          <w:lang w:val="el-GR"/>
        </w:rPr>
        <w:t xml:space="preserve">ως καθηγήτρια Αγγλικής γλώσσας σε </w:t>
      </w:r>
      <w:r w:rsidR="003D7728">
        <w:rPr>
          <w:lang w:val="el-GR"/>
        </w:rPr>
        <w:t xml:space="preserve">μόνιμη </w:t>
      </w:r>
      <w:r>
        <w:rPr>
          <w:lang w:val="el-GR"/>
        </w:rPr>
        <w:t>θέση καθηγήτριας εφαρμογών στο Κέντρο Ξένων Γλωσσών και Φυσικής Αγωγής, όπου δ</w:t>
      </w:r>
      <w:r w:rsidR="00C20AE9">
        <w:rPr>
          <w:lang w:val="el-GR"/>
        </w:rPr>
        <w:t>ί</w:t>
      </w:r>
      <w:r>
        <w:rPr>
          <w:lang w:val="el-GR"/>
        </w:rPr>
        <w:t>δ</w:t>
      </w:r>
      <w:r w:rsidR="00C20AE9">
        <w:rPr>
          <w:lang w:val="el-GR"/>
        </w:rPr>
        <w:t>αξα</w:t>
      </w:r>
      <w:r>
        <w:rPr>
          <w:lang w:val="el-GR"/>
        </w:rPr>
        <w:t xml:space="preserve"> τεχνική ορολογία σε σπουδαστές Π.Δ.Ε και Μηχανολογίας.</w:t>
      </w:r>
    </w:p>
    <w:p w14:paraId="48DBF9D6" w14:textId="01C12FE8" w:rsidR="00BC5383" w:rsidRDefault="00BC5383" w:rsidP="0094028E">
      <w:pPr>
        <w:ind w:left="1440" w:hanging="1440"/>
        <w:jc w:val="both"/>
        <w:rPr>
          <w:b/>
          <w:lang w:val="el-GR"/>
        </w:rPr>
      </w:pPr>
      <w:r>
        <w:rPr>
          <w:lang w:val="el-GR"/>
        </w:rPr>
        <w:t>1994-1998</w:t>
      </w:r>
      <w:r>
        <w:rPr>
          <w:lang w:val="el-GR"/>
        </w:rPr>
        <w:tab/>
      </w:r>
      <w:r>
        <w:rPr>
          <w:b/>
        </w:rPr>
        <w:t>A</w:t>
      </w:r>
      <w:r>
        <w:rPr>
          <w:b/>
          <w:lang w:val="el-GR"/>
        </w:rPr>
        <w:t>ΜΕΡΙΚΑΝΙΚΟ ΚΟΛΛΕΓΙΟ ΘΕΣ/ΝΙΚΗΣ  (</w:t>
      </w:r>
      <w:r>
        <w:rPr>
          <w:b/>
        </w:rPr>
        <w:t>ACT</w:t>
      </w:r>
      <w:r>
        <w:rPr>
          <w:b/>
          <w:lang w:val="el-GR"/>
        </w:rPr>
        <w:t>)</w:t>
      </w:r>
    </w:p>
    <w:p w14:paraId="3A0C5053" w14:textId="4260CD20" w:rsidR="00BC5383" w:rsidRDefault="00BC5383" w:rsidP="00BC5383">
      <w:pPr>
        <w:ind w:left="1440"/>
        <w:jc w:val="both"/>
        <w:rPr>
          <w:lang w:val="el-GR"/>
        </w:rPr>
      </w:pPr>
      <w:r>
        <w:rPr>
          <w:b/>
          <w:lang w:val="el-GR"/>
        </w:rPr>
        <w:t>*</w:t>
      </w:r>
      <w:r w:rsidRPr="00BB5CE7">
        <w:rPr>
          <w:b/>
          <w:lang w:val="el-GR"/>
        </w:rPr>
        <w:t xml:space="preserve"> </w:t>
      </w:r>
      <w:r>
        <w:rPr>
          <w:lang w:val="el-GR"/>
        </w:rPr>
        <w:t>Δίδαξα γραπτ</w:t>
      </w:r>
      <w:r w:rsidR="00ED6436">
        <w:rPr>
          <w:lang w:val="el-GR"/>
        </w:rPr>
        <w:t xml:space="preserve">ό </w:t>
      </w:r>
      <w:r>
        <w:rPr>
          <w:lang w:val="el-GR"/>
        </w:rPr>
        <w:t>λόγο και δοκ</w:t>
      </w:r>
      <w:r w:rsidR="00ED6436">
        <w:rPr>
          <w:lang w:val="el-GR"/>
        </w:rPr>
        <w:t xml:space="preserve">ίμια για ακαδημαϊκούς σκοπούς </w:t>
      </w:r>
      <w:r>
        <w:rPr>
          <w:lang w:val="el-GR"/>
        </w:rPr>
        <w:t>(</w:t>
      </w:r>
      <w:r>
        <w:t>English</w:t>
      </w:r>
      <w:r>
        <w:rPr>
          <w:lang w:val="el-GR"/>
        </w:rPr>
        <w:t xml:space="preserve"> 101), συγγραφή ερευνητικών εργασιών και ανάπτυξη κριτικής σκέψης (</w:t>
      </w:r>
      <w:r>
        <w:t>English</w:t>
      </w:r>
      <w:r>
        <w:rPr>
          <w:lang w:val="el-GR"/>
        </w:rPr>
        <w:t xml:space="preserve"> 102) σε φοιτητές πρώτου έτους και επιχειρηματολογία στο γραπτό λόγο (</w:t>
      </w:r>
      <w:r>
        <w:t>English</w:t>
      </w:r>
      <w:r>
        <w:rPr>
          <w:lang w:val="el-GR"/>
        </w:rPr>
        <w:t xml:space="preserve"> 103)</w:t>
      </w:r>
    </w:p>
    <w:p w14:paraId="057241DE" w14:textId="2B7AD075" w:rsidR="00BC5383" w:rsidRDefault="00BC5383" w:rsidP="00BC5383">
      <w:pPr>
        <w:ind w:left="1440"/>
        <w:jc w:val="both"/>
        <w:rPr>
          <w:lang w:val="el-GR"/>
        </w:rPr>
      </w:pPr>
      <w:r>
        <w:rPr>
          <w:b/>
          <w:lang w:val="el-GR"/>
        </w:rPr>
        <w:t>*</w:t>
      </w:r>
      <w:r w:rsidRPr="00BB5CE7">
        <w:rPr>
          <w:b/>
          <w:lang w:val="el-GR"/>
        </w:rPr>
        <w:t xml:space="preserve"> </w:t>
      </w:r>
      <w:r>
        <w:rPr>
          <w:lang w:val="el-GR"/>
        </w:rPr>
        <w:t xml:space="preserve">Συμμετείχα ενεργά στο </w:t>
      </w:r>
      <w:r>
        <w:t>Faculty</w:t>
      </w:r>
      <w:r>
        <w:rPr>
          <w:lang w:val="el-GR"/>
        </w:rPr>
        <w:t xml:space="preserve"> </w:t>
      </w:r>
      <w:r>
        <w:t>Development</w:t>
      </w:r>
      <w:r>
        <w:rPr>
          <w:lang w:val="el-GR"/>
        </w:rPr>
        <w:t xml:space="preserve"> </w:t>
      </w:r>
      <w:r>
        <w:t>Program</w:t>
      </w:r>
      <w:r>
        <w:rPr>
          <w:lang w:val="el-GR"/>
        </w:rPr>
        <w:t xml:space="preserve"> του </w:t>
      </w:r>
      <w:r w:rsidR="00910E18">
        <w:rPr>
          <w:lang w:val="el-GR"/>
        </w:rPr>
        <w:t>ιδρύματος</w:t>
      </w:r>
      <w:r>
        <w:rPr>
          <w:lang w:val="el-GR"/>
        </w:rPr>
        <w:t xml:space="preserve"> διεξάγοντας εκπαιδευτικά σεμινάρια για τους καθηγητές σε θέματα </w:t>
      </w:r>
      <w:r w:rsidR="00F439FB">
        <w:rPr>
          <w:lang w:val="el-GR"/>
        </w:rPr>
        <w:t>ό</w:t>
      </w:r>
      <w:r>
        <w:rPr>
          <w:lang w:val="el-GR"/>
        </w:rPr>
        <w:t>πως εναλλακτικές μέθοδοι αξιολόγησης και η κριτική σκέψη στη διδασκαλία.</w:t>
      </w:r>
    </w:p>
    <w:p w14:paraId="0B55A097" w14:textId="77777777" w:rsidR="00BC5383" w:rsidRDefault="00BC5383" w:rsidP="00BC5383">
      <w:pPr>
        <w:numPr>
          <w:ilvl w:val="1"/>
          <w:numId w:val="8"/>
        </w:numPr>
        <w:jc w:val="both"/>
        <w:rPr>
          <w:b/>
        </w:rPr>
      </w:pPr>
      <w:r>
        <w:rPr>
          <w:b/>
        </w:rPr>
        <w:t>INTERNATIONAL COLLEGE OF BUSINESS STUDIES (ICBS)</w:t>
      </w:r>
    </w:p>
    <w:p w14:paraId="6EFE8A82" w14:textId="6FCE6F67" w:rsidR="00BC5383" w:rsidRDefault="00BC5383" w:rsidP="00BC5383">
      <w:pPr>
        <w:pStyle w:val="a3"/>
        <w:rPr>
          <w:b/>
        </w:rPr>
      </w:pPr>
      <w:r>
        <w:t>*</w:t>
      </w:r>
      <w:r w:rsidR="006F090A">
        <w:t xml:space="preserve"> </w:t>
      </w:r>
      <w:r>
        <w:t xml:space="preserve">Εργάστηκα ως συντονίστρια </w:t>
      </w:r>
      <w:r w:rsidR="00910E18">
        <w:t xml:space="preserve">των διαφορετικών </w:t>
      </w:r>
      <w:r>
        <w:t>επιπέδων Αγγλικής</w:t>
      </w:r>
      <w:r w:rsidR="00910E18">
        <w:t xml:space="preserve"> </w:t>
      </w:r>
      <w:r>
        <w:t xml:space="preserve">ορολογίας και ως καθηγήτρια </w:t>
      </w:r>
      <w:r w:rsidR="00910E18">
        <w:t>σπουδαστών</w:t>
      </w:r>
      <w:r>
        <w:t xml:space="preserve"> </w:t>
      </w:r>
      <w:r w:rsidR="00ED6436">
        <w:t xml:space="preserve">με Αγγλικά </w:t>
      </w:r>
      <w:r>
        <w:t xml:space="preserve">προχωρημένου επιπέδου. </w:t>
      </w:r>
      <w:r w:rsidR="006032A6">
        <w:t>Ή</w:t>
      </w:r>
      <w:r>
        <w:t>μουν υπεύθυνη της διδακτικής ύλης όλων των επιπέδων και των εξετάσεων τους. Ο σκοπός του  προγράμματος ήταν να βοηθήσει την εκμάθηση της Αγγλικής στους τομείς Χρηματοοικονομίας, Διοίκησης Επιχειρήσεων, Μάρκετιγκ και Λογιστικής.</w:t>
      </w:r>
      <w:r>
        <w:rPr>
          <w:b/>
        </w:rPr>
        <w:t xml:space="preserve"> </w:t>
      </w:r>
    </w:p>
    <w:p w14:paraId="36148C45" w14:textId="72C89BAC" w:rsidR="00BC5383" w:rsidRDefault="00BC5383" w:rsidP="00BC5383">
      <w:pPr>
        <w:pStyle w:val="a3"/>
        <w:ind w:left="0"/>
      </w:pPr>
      <w:r>
        <w:t>1993-1994</w:t>
      </w:r>
      <w:r>
        <w:tab/>
      </w:r>
      <w:r>
        <w:rPr>
          <w:b/>
        </w:rPr>
        <w:t xml:space="preserve">ΦΡΟΝΤΙΣΤΗΡΙΑ </w:t>
      </w:r>
      <w:r w:rsidR="00C434D0">
        <w:rPr>
          <w:b/>
        </w:rPr>
        <w:t xml:space="preserve">ΞΕΝΩΝ ΓΛΩΣΣΩΝ </w:t>
      </w:r>
      <w:r>
        <w:rPr>
          <w:b/>
        </w:rPr>
        <w:t>ΣΒΑΡΝΑ</w:t>
      </w:r>
    </w:p>
    <w:p w14:paraId="4D561466" w14:textId="50265E6F" w:rsidR="00BC5383" w:rsidRDefault="00BC5383" w:rsidP="00BC5383">
      <w:pPr>
        <w:pStyle w:val="a3"/>
      </w:pPr>
      <w:r>
        <w:t xml:space="preserve">Δίδαξα </w:t>
      </w:r>
      <w:r w:rsidR="00ED6436">
        <w:t xml:space="preserve">μαθήματα προετοιμασίας </w:t>
      </w:r>
      <w:r>
        <w:t xml:space="preserve">για το </w:t>
      </w:r>
      <w:r>
        <w:rPr>
          <w:lang w:val="en-US"/>
        </w:rPr>
        <w:t>Cambridge</w:t>
      </w:r>
      <w:r>
        <w:t xml:space="preserve"> </w:t>
      </w:r>
      <w:r>
        <w:rPr>
          <w:lang w:val="en-US"/>
        </w:rPr>
        <w:t>Proficiency</w:t>
      </w:r>
      <w:r>
        <w:t xml:space="preserve"> </w:t>
      </w:r>
      <w:r>
        <w:rPr>
          <w:lang w:val="en-US"/>
        </w:rPr>
        <w:t>in</w:t>
      </w:r>
      <w:r>
        <w:t xml:space="preserve"> </w:t>
      </w:r>
      <w:r>
        <w:rPr>
          <w:lang w:val="en-US"/>
        </w:rPr>
        <w:t>English</w:t>
      </w:r>
    </w:p>
    <w:p w14:paraId="7A596504" w14:textId="77777777" w:rsidR="00BC5383" w:rsidRDefault="00BC5383" w:rsidP="00BC5383">
      <w:pPr>
        <w:pStyle w:val="a3"/>
        <w:numPr>
          <w:ilvl w:val="1"/>
          <w:numId w:val="10"/>
        </w:numPr>
      </w:pPr>
      <w:r>
        <w:rPr>
          <w:b/>
        </w:rPr>
        <w:t>ΦΡΟΝΤΙΣΤΗΡΙ</w:t>
      </w:r>
      <w:r>
        <w:rPr>
          <w:b/>
          <w:lang w:val="en-US"/>
        </w:rPr>
        <w:t>O</w:t>
      </w:r>
      <w:r>
        <w:rPr>
          <w:b/>
        </w:rPr>
        <w:t xml:space="preserve"> ΣΤΡΑΤΗΓΑΚΗΣ, ΚΕΝΤΡΙΚΟ ΠΑΡΑΡΤΗΜΑ</w:t>
      </w:r>
    </w:p>
    <w:p w14:paraId="52855418" w14:textId="77777777" w:rsidR="00BC5383" w:rsidRDefault="00BC5383" w:rsidP="00BC5383">
      <w:pPr>
        <w:pStyle w:val="a3"/>
        <w:rPr>
          <w:lang w:val="en-US"/>
        </w:rPr>
      </w:pPr>
      <w:r>
        <w:rPr>
          <w:lang w:val="en-US"/>
        </w:rPr>
        <w:t xml:space="preserve">* </w:t>
      </w:r>
      <w:r>
        <w:t>Δίδαξα</w:t>
      </w:r>
      <w:r>
        <w:rPr>
          <w:lang w:val="en-US"/>
        </w:rPr>
        <w:t xml:space="preserve"> </w:t>
      </w:r>
      <w:r>
        <w:t>εντατικά</w:t>
      </w:r>
      <w:r>
        <w:rPr>
          <w:lang w:val="en-US"/>
        </w:rPr>
        <w:t xml:space="preserve"> </w:t>
      </w:r>
      <w:r>
        <w:t>μαθήματα</w:t>
      </w:r>
      <w:r>
        <w:rPr>
          <w:lang w:val="en-US"/>
        </w:rPr>
        <w:t xml:space="preserve"> </w:t>
      </w:r>
      <w:r>
        <w:t>για</w:t>
      </w:r>
      <w:r>
        <w:rPr>
          <w:lang w:val="en-US"/>
        </w:rPr>
        <w:t xml:space="preserve"> </w:t>
      </w:r>
      <w:r>
        <w:t>το</w:t>
      </w:r>
      <w:r>
        <w:rPr>
          <w:lang w:val="en-US"/>
        </w:rPr>
        <w:t xml:space="preserve"> Cambridge Proficiency in English, Michigan Proficiency in English </w:t>
      </w:r>
      <w:r>
        <w:t>και</w:t>
      </w:r>
      <w:r>
        <w:rPr>
          <w:lang w:val="en-US"/>
        </w:rPr>
        <w:t xml:space="preserve"> First Certificate in English.</w:t>
      </w:r>
    </w:p>
    <w:p w14:paraId="5FF8107B" w14:textId="61D9389F" w:rsidR="00BC5383" w:rsidRDefault="00BC5383" w:rsidP="00BC5383">
      <w:pPr>
        <w:pStyle w:val="a3"/>
      </w:pPr>
      <w:r>
        <w:t>*</w:t>
      </w:r>
      <w:r w:rsidR="006F090A">
        <w:t xml:space="preserve"> </w:t>
      </w:r>
      <w:r>
        <w:t>Παρέδωσα μαθήματα επιλογής στη μετάφραση και σε ειδικά προβλήματα της Αγγλικής.</w:t>
      </w:r>
    </w:p>
    <w:p w14:paraId="4A9D30E0" w14:textId="77777777" w:rsidR="00BC5383" w:rsidRDefault="00BC5383" w:rsidP="00BC5383">
      <w:pPr>
        <w:pStyle w:val="a3"/>
        <w:ind w:left="0"/>
      </w:pPr>
      <w:r>
        <w:t>1990-1991</w:t>
      </w:r>
      <w:r>
        <w:tab/>
      </w:r>
      <w:r>
        <w:rPr>
          <w:b/>
          <w:lang w:val="en-US"/>
        </w:rPr>
        <w:t>INTERNATIONAL</w:t>
      </w:r>
      <w:r>
        <w:rPr>
          <w:b/>
        </w:rPr>
        <w:t xml:space="preserve"> </w:t>
      </w:r>
      <w:r>
        <w:rPr>
          <w:b/>
          <w:lang w:val="en-US"/>
        </w:rPr>
        <w:t>LANGUAGE</w:t>
      </w:r>
      <w:r>
        <w:rPr>
          <w:b/>
        </w:rPr>
        <w:t xml:space="preserve"> </w:t>
      </w:r>
      <w:r>
        <w:rPr>
          <w:b/>
          <w:lang w:val="en-US"/>
        </w:rPr>
        <w:t>ACADEMY</w:t>
      </w:r>
    </w:p>
    <w:p w14:paraId="0B68D453" w14:textId="16972957" w:rsidR="00BC5383" w:rsidRDefault="00BC5383" w:rsidP="00BC5383">
      <w:pPr>
        <w:pStyle w:val="a3"/>
      </w:pPr>
      <w:r>
        <w:t xml:space="preserve">* Δίδαξα προπαρασκευαστικά μαθήματα σε τάξεις </w:t>
      </w:r>
      <w:r w:rsidR="00ED6436">
        <w:t xml:space="preserve">επιπέδου </w:t>
      </w:r>
      <w:r w:rsidR="00ED6436">
        <w:rPr>
          <w:lang w:val="en-US"/>
        </w:rPr>
        <w:t>C</w:t>
      </w:r>
      <w:r w:rsidR="00ED6436" w:rsidRPr="00ED6436">
        <w:t xml:space="preserve">2, </w:t>
      </w:r>
      <w:r w:rsidR="00ED6436">
        <w:rPr>
          <w:lang w:val="en-US"/>
        </w:rPr>
        <w:t>C</w:t>
      </w:r>
      <w:r w:rsidR="00ED6436" w:rsidRPr="00ED6436">
        <w:t xml:space="preserve">1 </w:t>
      </w:r>
      <w:r w:rsidR="00ED6436">
        <w:t>και Β2</w:t>
      </w:r>
      <w:r w:rsidR="00ED6436" w:rsidRPr="00ED6436">
        <w:t xml:space="preserve">. </w:t>
      </w:r>
    </w:p>
    <w:p w14:paraId="4FA62A8D" w14:textId="77777777" w:rsidR="00BC5383" w:rsidRPr="00E409A6" w:rsidRDefault="00BC5383" w:rsidP="00BC5383">
      <w:pPr>
        <w:pStyle w:val="a3"/>
        <w:ind w:left="0"/>
      </w:pPr>
      <w:r w:rsidRPr="00E409A6">
        <w:t>1990</w:t>
      </w:r>
      <w:r w:rsidRPr="00E409A6">
        <w:tab/>
      </w:r>
      <w:r w:rsidRPr="00E409A6">
        <w:tab/>
      </w:r>
      <w:r>
        <w:rPr>
          <w:b/>
          <w:lang w:val="en-US"/>
        </w:rPr>
        <w:t>CALIFORNIA</w:t>
      </w:r>
      <w:r w:rsidRPr="00E409A6">
        <w:rPr>
          <w:b/>
        </w:rPr>
        <w:t xml:space="preserve"> </w:t>
      </w:r>
      <w:r>
        <w:rPr>
          <w:b/>
          <w:lang w:val="en-US"/>
        </w:rPr>
        <w:t>STATE</w:t>
      </w:r>
      <w:r w:rsidRPr="00E409A6">
        <w:rPr>
          <w:b/>
        </w:rPr>
        <w:t xml:space="preserve"> </w:t>
      </w:r>
      <w:r>
        <w:rPr>
          <w:b/>
          <w:lang w:val="en-US"/>
        </w:rPr>
        <w:t>UNIVERSITY</w:t>
      </w:r>
      <w:r w:rsidRPr="00E409A6">
        <w:rPr>
          <w:b/>
        </w:rPr>
        <w:t xml:space="preserve">, </w:t>
      </w:r>
      <w:r>
        <w:rPr>
          <w:b/>
          <w:lang w:val="en-US"/>
        </w:rPr>
        <w:t>SACRAMENTO</w:t>
      </w:r>
    </w:p>
    <w:p w14:paraId="34BB381E" w14:textId="7D467D1D" w:rsidR="00BC5383" w:rsidRDefault="00BC5383" w:rsidP="00BC5383">
      <w:pPr>
        <w:pStyle w:val="a3"/>
      </w:pPr>
      <w:r>
        <w:t>* Δίδαξα την Αγγλικ</w:t>
      </w:r>
      <w:r w:rsidR="006032A6">
        <w:t>ή</w:t>
      </w:r>
      <w:r>
        <w:t xml:space="preserve"> ως δε</w:t>
      </w:r>
      <w:r w:rsidR="00C20AE9">
        <w:t>ύ</w:t>
      </w:r>
      <w:r>
        <w:t>τερη γλώσσα και γραπτό λόγο σε τάξεις, μικρές ομάδες και μεμονωμένους ξενόγλωσσους φοιτητές του πανεπιστημίου</w:t>
      </w:r>
      <w:r w:rsidR="00C20AE9">
        <w:t xml:space="preserve"> (</w:t>
      </w:r>
      <w:r w:rsidR="006032A6">
        <w:rPr>
          <w:lang w:val="en-US"/>
        </w:rPr>
        <w:t>internship</w:t>
      </w:r>
      <w:r w:rsidR="00C20AE9" w:rsidRPr="00E409A6">
        <w:t xml:space="preserve"> </w:t>
      </w:r>
      <w:r w:rsidR="00C20AE9">
        <w:rPr>
          <w:lang w:val="en-US"/>
        </w:rPr>
        <w:t>program</w:t>
      </w:r>
      <w:r w:rsidR="00C20AE9" w:rsidRPr="00E409A6">
        <w:t>)</w:t>
      </w:r>
      <w:r>
        <w:t>.</w:t>
      </w:r>
    </w:p>
    <w:p w14:paraId="0D64A906" w14:textId="77777777" w:rsidR="00BC5383" w:rsidRDefault="00BC5383" w:rsidP="00BC5383">
      <w:pPr>
        <w:ind w:left="1440"/>
        <w:jc w:val="both"/>
        <w:rPr>
          <w:lang w:val="el-GR"/>
        </w:rPr>
      </w:pPr>
      <w:r>
        <w:rPr>
          <w:lang w:val="el-GR"/>
        </w:rPr>
        <w:t>*Εργάστηκα στο κέντρο πληροφοριών και στη βιβλιοθήκη του πανεπιστημίου.</w:t>
      </w:r>
    </w:p>
    <w:p w14:paraId="69B501A6" w14:textId="77777777" w:rsidR="00BC5383" w:rsidRDefault="00BC5383" w:rsidP="00BC5383">
      <w:pPr>
        <w:jc w:val="both"/>
        <w:rPr>
          <w:lang w:val="el-GR"/>
        </w:rPr>
      </w:pPr>
      <w:r>
        <w:rPr>
          <w:lang w:val="el-GR"/>
        </w:rPr>
        <w:t>1987-1988</w:t>
      </w:r>
      <w:r>
        <w:rPr>
          <w:lang w:val="el-GR"/>
        </w:rPr>
        <w:tab/>
      </w:r>
      <w:r>
        <w:rPr>
          <w:b/>
          <w:lang w:val="el-GR"/>
        </w:rPr>
        <w:t>ΦΡΟΝΤΙΣΤΗΡΙΑ ΔΕΛΗΒΟΠΟΥΛΟΥ</w:t>
      </w:r>
    </w:p>
    <w:p w14:paraId="600D3F87" w14:textId="655E1C61" w:rsidR="00BC5383" w:rsidRDefault="00BC5383" w:rsidP="00BC5383">
      <w:pPr>
        <w:ind w:left="1440"/>
        <w:jc w:val="both"/>
        <w:rPr>
          <w:lang w:val="el-GR"/>
        </w:rPr>
      </w:pPr>
      <w:r>
        <w:rPr>
          <w:lang w:val="el-GR"/>
        </w:rPr>
        <w:t>*</w:t>
      </w:r>
      <w:r w:rsidR="006F090A">
        <w:rPr>
          <w:lang w:val="el-GR"/>
        </w:rPr>
        <w:t xml:space="preserve"> </w:t>
      </w:r>
      <w:r>
        <w:rPr>
          <w:lang w:val="el-GR"/>
        </w:rPr>
        <w:t>Εργάστηκα κυρίως με αρχάριους και μεσαίους μαθητές έφηβους και ενήλικες</w:t>
      </w:r>
    </w:p>
    <w:p w14:paraId="774B1267" w14:textId="30D9638D" w:rsidR="00BC5383" w:rsidRDefault="00BC5383" w:rsidP="00BC5383">
      <w:pPr>
        <w:ind w:left="1440"/>
        <w:jc w:val="both"/>
        <w:rPr>
          <w:lang w:val="el-GR"/>
        </w:rPr>
      </w:pPr>
      <w:r>
        <w:rPr>
          <w:lang w:val="el-GR"/>
        </w:rPr>
        <w:t>*</w:t>
      </w:r>
      <w:r w:rsidR="00E41825">
        <w:rPr>
          <w:lang w:val="el-GR"/>
        </w:rPr>
        <w:t xml:space="preserve"> </w:t>
      </w:r>
      <w:r>
        <w:rPr>
          <w:lang w:val="el-GR"/>
        </w:rPr>
        <w:t xml:space="preserve">Διεξήγαγα σεμινάρια με θέμα τις ιδιαίτερες δυσκολίες που συναντούν οι </w:t>
      </w:r>
      <w:r w:rsidR="006032A6">
        <w:rPr>
          <w:lang w:val="el-GR"/>
        </w:rPr>
        <w:t>Έ</w:t>
      </w:r>
      <w:r>
        <w:rPr>
          <w:lang w:val="el-GR"/>
        </w:rPr>
        <w:t>λληνες μαθητές των Αγγλικών.</w:t>
      </w:r>
    </w:p>
    <w:p w14:paraId="160DFCFF" w14:textId="77777777" w:rsidR="00047530" w:rsidRDefault="00047530" w:rsidP="00BC5383">
      <w:pPr>
        <w:ind w:left="1440"/>
        <w:jc w:val="both"/>
        <w:rPr>
          <w:lang w:val="el-GR"/>
        </w:rPr>
      </w:pPr>
    </w:p>
    <w:p w14:paraId="31AF749D" w14:textId="77777777" w:rsidR="00047530" w:rsidRPr="00092B77" w:rsidRDefault="00047530" w:rsidP="00047530">
      <w:pPr>
        <w:pStyle w:val="6"/>
        <w:rPr>
          <w:sz w:val="28"/>
        </w:rPr>
      </w:pPr>
      <w:r w:rsidRPr="00092B77">
        <w:rPr>
          <w:sz w:val="28"/>
        </w:rPr>
        <w:t>ΕΞΕΤΑΣΤΡΙΑ ΠΡΟΦΟΡΙΚΟΥ ΛΟΓΟΥ</w:t>
      </w:r>
    </w:p>
    <w:p w14:paraId="33198ACB" w14:textId="77777777" w:rsidR="00047530" w:rsidRPr="00E409A6" w:rsidRDefault="00047530" w:rsidP="00047530">
      <w:pPr>
        <w:rPr>
          <w:lang w:val="el-GR"/>
        </w:rPr>
      </w:pPr>
    </w:p>
    <w:p w14:paraId="75EE6CD4" w14:textId="7A4D638C" w:rsidR="00047530" w:rsidRDefault="00BC6F16" w:rsidP="00047530">
      <w:pPr>
        <w:ind w:left="1380" w:hanging="1380"/>
        <w:jc w:val="both"/>
        <w:rPr>
          <w:b/>
          <w:lang w:val="el-GR"/>
        </w:rPr>
      </w:pPr>
      <w:r w:rsidRPr="00E409A6">
        <w:rPr>
          <w:lang w:val="el-GR"/>
        </w:rPr>
        <w:t>2003</w:t>
      </w:r>
      <w:r w:rsidR="00047530" w:rsidRPr="00E409A6">
        <w:rPr>
          <w:lang w:val="el-GR"/>
        </w:rPr>
        <w:t>-σήμερα</w:t>
      </w:r>
      <w:r w:rsidR="00047530" w:rsidRPr="00E409A6">
        <w:rPr>
          <w:lang w:val="el-GR"/>
        </w:rPr>
        <w:tab/>
        <w:t>*</w:t>
      </w:r>
      <w:r w:rsidR="006F090A" w:rsidRPr="00E409A6">
        <w:rPr>
          <w:lang w:val="el-GR"/>
        </w:rPr>
        <w:t xml:space="preserve"> </w:t>
      </w:r>
      <w:r w:rsidR="00047530" w:rsidRPr="00E409A6">
        <w:rPr>
          <w:b/>
          <w:lang w:val="el-GR"/>
        </w:rPr>
        <w:t>Ε</w:t>
      </w:r>
      <w:r w:rsidR="00047530" w:rsidRPr="00047530">
        <w:rPr>
          <w:b/>
          <w:lang w:val="el-GR"/>
        </w:rPr>
        <w:t>ξετ</w:t>
      </w:r>
      <w:r w:rsidR="00047530">
        <w:rPr>
          <w:b/>
          <w:lang w:val="el-GR"/>
        </w:rPr>
        <w:t>άστρια προφορικού λόγου ΚΠΓ</w:t>
      </w:r>
    </w:p>
    <w:p w14:paraId="56D1EE1C" w14:textId="356C707E" w:rsidR="00047530" w:rsidRPr="00047530" w:rsidRDefault="00047530" w:rsidP="00047530">
      <w:pPr>
        <w:ind w:left="1380" w:hanging="1380"/>
        <w:jc w:val="both"/>
        <w:rPr>
          <w:lang w:val="el-GR"/>
        </w:rPr>
      </w:pPr>
      <w:r>
        <w:rPr>
          <w:b/>
          <w:lang w:val="el-GR"/>
        </w:rPr>
        <w:tab/>
      </w:r>
      <w:r w:rsidRPr="00047530">
        <w:rPr>
          <w:lang w:val="el-GR"/>
        </w:rPr>
        <w:t>Εργάζομαι ως εξετάστρια προφορικού λόγου για το Κ</w:t>
      </w:r>
      <w:r w:rsidR="00C434D0">
        <w:rPr>
          <w:lang w:val="el-GR"/>
        </w:rPr>
        <w:t xml:space="preserve">ρατικό </w:t>
      </w:r>
      <w:r w:rsidRPr="00047530">
        <w:rPr>
          <w:lang w:val="el-GR"/>
        </w:rPr>
        <w:t>Π</w:t>
      </w:r>
      <w:r w:rsidR="00C434D0">
        <w:rPr>
          <w:lang w:val="el-GR"/>
        </w:rPr>
        <w:t xml:space="preserve">ιστοποιητικό </w:t>
      </w:r>
      <w:r w:rsidRPr="00047530">
        <w:rPr>
          <w:lang w:val="el-GR"/>
        </w:rPr>
        <w:t>Γ</w:t>
      </w:r>
      <w:r w:rsidR="00C434D0">
        <w:rPr>
          <w:lang w:val="el-GR"/>
        </w:rPr>
        <w:t>λωσσομάθειας</w:t>
      </w:r>
      <w:r w:rsidRPr="00047530">
        <w:rPr>
          <w:lang w:val="el-GR"/>
        </w:rPr>
        <w:t xml:space="preserve"> στα επίπεδα Γ και Β</w:t>
      </w:r>
      <w:r w:rsidR="00BB2CFE">
        <w:rPr>
          <w:lang w:val="el-GR"/>
        </w:rPr>
        <w:t xml:space="preserve"> της Αγγλικής γλώσσας</w:t>
      </w:r>
      <w:r w:rsidRPr="00047530">
        <w:rPr>
          <w:lang w:val="el-GR"/>
        </w:rPr>
        <w:t xml:space="preserve">. </w:t>
      </w:r>
    </w:p>
    <w:p w14:paraId="34425FB9" w14:textId="05F0E541" w:rsidR="00047530" w:rsidRDefault="00047530" w:rsidP="00047530">
      <w:pPr>
        <w:ind w:left="1380" w:hanging="1380"/>
        <w:jc w:val="both"/>
        <w:rPr>
          <w:b/>
          <w:lang w:val="el-GR"/>
        </w:rPr>
      </w:pPr>
      <w:r>
        <w:rPr>
          <w:lang w:val="el-GR"/>
        </w:rPr>
        <w:lastRenderedPageBreak/>
        <w:t>1997-2007</w:t>
      </w:r>
      <w:r>
        <w:rPr>
          <w:lang w:val="el-GR"/>
        </w:rPr>
        <w:tab/>
      </w:r>
      <w:r>
        <w:rPr>
          <w:b/>
          <w:lang w:val="el-GR"/>
        </w:rPr>
        <w:t>*</w:t>
      </w:r>
      <w:r w:rsidR="006F090A">
        <w:rPr>
          <w:b/>
          <w:lang w:val="el-GR"/>
        </w:rPr>
        <w:t xml:space="preserve"> </w:t>
      </w:r>
      <w:r>
        <w:rPr>
          <w:b/>
          <w:lang w:val="el-GR"/>
        </w:rPr>
        <w:t>Υπεύθυνη διεξαγωγής εξετάσεων και εξετάστρια προφορικού λόγου</w:t>
      </w:r>
    </w:p>
    <w:p w14:paraId="715F1DFC" w14:textId="37E62398" w:rsidR="00047530" w:rsidRDefault="00047530" w:rsidP="00047530">
      <w:pPr>
        <w:ind w:left="1380" w:hanging="1380"/>
        <w:jc w:val="both"/>
        <w:rPr>
          <w:lang w:val="el-GR"/>
        </w:rPr>
      </w:pPr>
      <w:r>
        <w:rPr>
          <w:lang w:val="el-GR"/>
        </w:rPr>
        <w:tab/>
        <w:t xml:space="preserve">Εργάστηκα ως υπεύθυνη </w:t>
      </w:r>
      <w:r w:rsidR="00C434D0">
        <w:rPr>
          <w:lang w:val="el-GR"/>
        </w:rPr>
        <w:t xml:space="preserve">εξεταστικού κέντρου </w:t>
      </w:r>
      <w:r>
        <w:rPr>
          <w:lang w:val="el-GR"/>
        </w:rPr>
        <w:t>(</w:t>
      </w:r>
      <w:r>
        <w:t>Reader</w:t>
      </w:r>
      <w:r>
        <w:rPr>
          <w:lang w:val="el-GR"/>
        </w:rPr>
        <w:t>) και ως εξετάστρια προφορικού λόγου (</w:t>
      </w:r>
      <w:r>
        <w:t>Oral</w:t>
      </w:r>
      <w:r>
        <w:rPr>
          <w:lang w:val="el-GR"/>
        </w:rPr>
        <w:t xml:space="preserve"> </w:t>
      </w:r>
      <w:r>
        <w:t>examiner</w:t>
      </w:r>
      <w:r>
        <w:rPr>
          <w:lang w:val="el-GR"/>
        </w:rPr>
        <w:t xml:space="preserve">) για το </w:t>
      </w:r>
      <w:r>
        <w:t>Certificate</w:t>
      </w:r>
      <w:r>
        <w:rPr>
          <w:lang w:val="el-GR"/>
        </w:rPr>
        <w:t xml:space="preserve"> </w:t>
      </w:r>
      <w:r>
        <w:t>of</w:t>
      </w:r>
      <w:r>
        <w:rPr>
          <w:lang w:val="el-GR"/>
        </w:rPr>
        <w:t xml:space="preserve"> </w:t>
      </w:r>
      <w:r>
        <w:t>Proficiency</w:t>
      </w:r>
      <w:r>
        <w:rPr>
          <w:lang w:val="el-GR"/>
        </w:rPr>
        <w:t xml:space="preserve"> </w:t>
      </w:r>
      <w:r>
        <w:t>in</w:t>
      </w:r>
      <w:r>
        <w:rPr>
          <w:lang w:val="el-GR"/>
        </w:rPr>
        <w:t xml:space="preserve"> </w:t>
      </w:r>
      <w:r>
        <w:t>English</w:t>
      </w:r>
      <w:r>
        <w:rPr>
          <w:lang w:val="el-GR"/>
        </w:rPr>
        <w:t xml:space="preserve"> </w:t>
      </w:r>
      <w:r>
        <w:t>of</w:t>
      </w:r>
      <w:r>
        <w:rPr>
          <w:lang w:val="el-GR"/>
        </w:rPr>
        <w:t xml:space="preserve"> </w:t>
      </w:r>
      <w:r>
        <w:t>the</w:t>
      </w:r>
      <w:r>
        <w:rPr>
          <w:lang w:val="el-GR"/>
        </w:rPr>
        <w:t xml:space="preserve"> </w:t>
      </w:r>
      <w:r>
        <w:t>University</w:t>
      </w:r>
      <w:r>
        <w:rPr>
          <w:lang w:val="el-GR"/>
        </w:rPr>
        <w:t xml:space="preserve"> </w:t>
      </w:r>
      <w:r>
        <w:t>of</w:t>
      </w:r>
      <w:r>
        <w:rPr>
          <w:lang w:val="el-GR"/>
        </w:rPr>
        <w:t xml:space="preserve"> </w:t>
      </w:r>
      <w:r>
        <w:t>Michigan</w:t>
      </w:r>
      <w:r>
        <w:rPr>
          <w:lang w:val="el-GR"/>
        </w:rPr>
        <w:t>.</w:t>
      </w:r>
    </w:p>
    <w:p w14:paraId="690E4E52" w14:textId="77777777" w:rsidR="00BC5383" w:rsidRDefault="00BC5383" w:rsidP="00BC5383">
      <w:pPr>
        <w:ind w:left="1440"/>
        <w:jc w:val="both"/>
        <w:rPr>
          <w:lang w:val="el-GR"/>
        </w:rPr>
      </w:pPr>
    </w:p>
    <w:p w14:paraId="7B158C3D" w14:textId="6D9CD5B0" w:rsidR="00AE3965" w:rsidRDefault="00BC5383" w:rsidP="00092B77">
      <w:pPr>
        <w:pStyle w:val="5"/>
        <w:rPr>
          <w:sz w:val="28"/>
          <w:u w:val="none"/>
        </w:rPr>
      </w:pPr>
      <w:r w:rsidRPr="00092B77">
        <w:rPr>
          <w:sz w:val="28"/>
          <w:u w:val="none"/>
        </w:rPr>
        <w:t>ΔΗΜΟΣΙΕΥΣΕΙΣ</w:t>
      </w:r>
      <w:r w:rsidR="005134F0" w:rsidRPr="00092B77">
        <w:rPr>
          <w:sz w:val="28"/>
          <w:u w:val="none"/>
        </w:rPr>
        <w:t xml:space="preserve"> ΣΕ ΕΠΙΣΤΗΜΟΝΙΚΑ ΠΕΡΙΟΔΙΚΑ ΜΕ ΚΡΙΤΕΣ</w:t>
      </w:r>
    </w:p>
    <w:p w14:paraId="34BEC410" w14:textId="77777777" w:rsidR="00092B77" w:rsidRPr="00092B77" w:rsidRDefault="00092B77" w:rsidP="00092B77">
      <w:pPr>
        <w:rPr>
          <w:lang w:val="el-GR"/>
        </w:rPr>
      </w:pPr>
    </w:p>
    <w:p w14:paraId="5231EEE5" w14:textId="7105A3F6" w:rsidR="00463462" w:rsidRPr="004B616F" w:rsidRDefault="00463462" w:rsidP="004B616F">
      <w:pPr>
        <w:overflowPunct/>
        <w:autoSpaceDE/>
        <w:autoSpaceDN/>
        <w:adjustRightInd/>
        <w:ind w:left="1418" w:hanging="1418"/>
        <w:jc w:val="both"/>
        <w:textAlignment w:val="auto"/>
        <w:rPr>
          <w:szCs w:val="24"/>
          <w:lang w:eastAsia="el-GR"/>
        </w:rPr>
      </w:pPr>
      <w:r>
        <w:t>2020</w:t>
      </w:r>
      <w:r w:rsidR="005D4E4B">
        <w:tab/>
      </w:r>
      <w:r w:rsidR="00AE3965" w:rsidRPr="004B616F">
        <w:rPr>
          <w:szCs w:val="24"/>
        </w:rPr>
        <w:t>*</w:t>
      </w:r>
      <w:r w:rsidR="00C434D0" w:rsidRPr="00C434D0">
        <w:rPr>
          <w:szCs w:val="24"/>
        </w:rPr>
        <w:t xml:space="preserve"> </w:t>
      </w:r>
      <w:r w:rsidR="00ED6436" w:rsidRPr="004B616F">
        <w:rPr>
          <w:szCs w:val="24"/>
        </w:rPr>
        <w:t xml:space="preserve">Machili, I., </w:t>
      </w:r>
      <w:r w:rsidR="00AE3965" w:rsidRPr="004B616F">
        <w:rPr>
          <w:szCs w:val="24"/>
        </w:rPr>
        <w:t xml:space="preserve">Papadopoulou I., </w:t>
      </w:r>
      <w:r w:rsidR="00ED6436" w:rsidRPr="004B616F">
        <w:rPr>
          <w:szCs w:val="24"/>
        </w:rPr>
        <w:t xml:space="preserve">&amp; </w:t>
      </w:r>
      <w:r w:rsidR="00AE3965" w:rsidRPr="004B616F">
        <w:rPr>
          <w:szCs w:val="24"/>
        </w:rPr>
        <w:t xml:space="preserve">Kantaridou Z. </w:t>
      </w:r>
      <w:r w:rsidRPr="004B616F">
        <w:rPr>
          <w:szCs w:val="24"/>
        </w:rPr>
        <w:t>(2020</w:t>
      </w:r>
      <w:r w:rsidR="00E2662F" w:rsidRPr="00E2662F">
        <w:rPr>
          <w:szCs w:val="24"/>
        </w:rPr>
        <w:t xml:space="preserve">, </w:t>
      </w:r>
      <w:r w:rsidR="00E2662F">
        <w:rPr>
          <w:szCs w:val="24"/>
        </w:rPr>
        <w:t>in press</w:t>
      </w:r>
      <w:r w:rsidRPr="004B616F">
        <w:rPr>
          <w:szCs w:val="24"/>
        </w:rPr>
        <w:t xml:space="preserve">). </w:t>
      </w:r>
      <w:r w:rsidR="00092B77" w:rsidRPr="004B616F">
        <w:rPr>
          <w:szCs w:val="24"/>
        </w:rPr>
        <w:t>Effect of strategy instruction on EFL students’ video-mediated integrated writing performance</w:t>
      </w:r>
      <w:r w:rsidRPr="004B616F">
        <w:rPr>
          <w:szCs w:val="24"/>
        </w:rPr>
        <w:t>.</w:t>
      </w:r>
      <w:r w:rsidR="00092B77" w:rsidRPr="004B616F">
        <w:rPr>
          <w:szCs w:val="24"/>
        </w:rPr>
        <w:t xml:space="preserve"> </w:t>
      </w:r>
      <w:r w:rsidR="00AE3965" w:rsidRPr="004B616F">
        <w:rPr>
          <w:i/>
          <w:iCs/>
          <w:szCs w:val="24"/>
        </w:rPr>
        <w:t>Journal of Second Language Writing</w:t>
      </w:r>
      <w:r w:rsidRPr="004B616F">
        <w:rPr>
          <w:i/>
          <w:iCs/>
          <w:szCs w:val="24"/>
        </w:rPr>
        <w:t xml:space="preserve">, 48, </w:t>
      </w:r>
      <w:hyperlink r:id="rId5" w:tgtFrame="_blank" w:tooltip="Persistent link using digital object identifier" w:history="1">
        <w:r w:rsidRPr="004B616F">
          <w:rPr>
            <w:color w:val="E9711C"/>
            <w:szCs w:val="24"/>
            <w:u w:val="single"/>
            <w:lang w:eastAsia="el-GR"/>
          </w:rPr>
          <w:t>https://doi.org/10.1016/j.jslw.2019.100708</w:t>
        </w:r>
      </w:hyperlink>
    </w:p>
    <w:p w14:paraId="0EAD9497" w14:textId="0C7DD13D" w:rsidR="00463462" w:rsidRPr="004B616F" w:rsidRDefault="00AE3965" w:rsidP="004B616F">
      <w:pPr>
        <w:overflowPunct/>
        <w:autoSpaceDE/>
        <w:autoSpaceDN/>
        <w:adjustRightInd/>
        <w:ind w:left="1418" w:hanging="1418"/>
        <w:jc w:val="both"/>
        <w:textAlignment w:val="auto"/>
        <w:rPr>
          <w:szCs w:val="24"/>
          <w:lang w:eastAsia="el-GR"/>
        </w:rPr>
      </w:pPr>
      <w:r w:rsidRPr="004B616F">
        <w:rPr>
          <w:szCs w:val="24"/>
        </w:rPr>
        <w:t>201</w:t>
      </w:r>
      <w:r w:rsidR="00523D85" w:rsidRPr="004B616F">
        <w:rPr>
          <w:szCs w:val="24"/>
        </w:rPr>
        <w:t>9</w:t>
      </w:r>
      <w:r w:rsidRPr="004B616F">
        <w:rPr>
          <w:szCs w:val="24"/>
        </w:rPr>
        <w:tab/>
      </w:r>
      <w:r w:rsidRPr="004B616F">
        <w:rPr>
          <w:szCs w:val="24"/>
        </w:rPr>
        <w:tab/>
      </w:r>
      <w:r w:rsidR="00A625A8" w:rsidRPr="004B616F">
        <w:rPr>
          <w:szCs w:val="24"/>
        </w:rPr>
        <w:t xml:space="preserve">* </w:t>
      </w:r>
      <w:r w:rsidR="00463462" w:rsidRPr="004B616F">
        <w:rPr>
          <w:szCs w:val="24"/>
        </w:rPr>
        <w:t xml:space="preserve">Machili, I. </w:t>
      </w:r>
      <w:r w:rsidR="00782BC4" w:rsidRPr="004B616F">
        <w:rPr>
          <w:szCs w:val="24"/>
        </w:rPr>
        <w:t>Angouri</w:t>
      </w:r>
      <w:r w:rsidR="00463462" w:rsidRPr="004B616F">
        <w:rPr>
          <w:szCs w:val="24"/>
        </w:rPr>
        <w:t xml:space="preserve">, J., &amp; </w:t>
      </w:r>
      <w:r w:rsidR="00782BC4" w:rsidRPr="004B616F">
        <w:rPr>
          <w:szCs w:val="24"/>
        </w:rPr>
        <w:t>Harwood</w:t>
      </w:r>
      <w:r w:rsidR="00463462" w:rsidRPr="004B616F">
        <w:rPr>
          <w:szCs w:val="24"/>
        </w:rPr>
        <w:t>, N.</w:t>
      </w:r>
      <w:r w:rsidR="00782BC4" w:rsidRPr="004B616F">
        <w:rPr>
          <w:szCs w:val="24"/>
        </w:rPr>
        <w:t xml:space="preserve"> </w:t>
      </w:r>
      <w:r w:rsidR="00463462" w:rsidRPr="004B616F">
        <w:rPr>
          <w:szCs w:val="24"/>
        </w:rPr>
        <w:t>(2019). ‘</w:t>
      </w:r>
      <w:r w:rsidR="00A625A8" w:rsidRPr="004B616F">
        <w:rPr>
          <w:szCs w:val="24"/>
        </w:rPr>
        <w:t>The snowball of emails we deal with</w:t>
      </w:r>
      <w:r w:rsidR="00463462" w:rsidRPr="004B616F">
        <w:rPr>
          <w:szCs w:val="24"/>
        </w:rPr>
        <w:t>’</w:t>
      </w:r>
      <w:r w:rsidR="00A625A8" w:rsidRPr="004B616F">
        <w:rPr>
          <w:szCs w:val="24"/>
        </w:rPr>
        <w:t xml:space="preserve">: CCing in multinational companies” </w:t>
      </w:r>
      <w:r w:rsidR="00A625A8" w:rsidRPr="004B616F">
        <w:rPr>
          <w:i/>
          <w:szCs w:val="24"/>
        </w:rPr>
        <w:t xml:space="preserve">Business </w:t>
      </w:r>
      <w:r w:rsidR="00463462" w:rsidRPr="004B616F">
        <w:rPr>
          <w:i/>
          <w:szCs w:val="24"/>
        </w:rPr>
        <w:t xml:space="preserve">and Professional </w:t>
      </w:r>
      <w:r w:rsidR="00A625A8" w:rsidRPr="004B616F">
        <w:rPr>
          <w:i/>
          <w:szCs w:val="24"/>
        </w:rPr>
        <w:t>Communication Quarterly,</w:t>
      </w:r>
      <w:r w:rsidR="00A625A8" w:rsidRPr="004B616F">
        <w:rPr>
          <w:szCs w:val="24"/>
        </w:rPr>
        <w:t xml:space="preserve"> </w:t>
      </w:r>
      <w:r w:rsidR="00463462" w:rsidRPr="004B616F">
        <w:rPr>
          <w:szCs w:val="24"/>
        </w:rPr>
        <w:t xml:space="preserve">82(1), 5—37. </w:t>
      </w:r>
      <w:r w:rsidR="00782BC4" w:rsidRPr="004B616F">
        <w:rPr>
          <w:szCs w:val="24"/>
        </w:rPr>
        <w:t xml:space="preserve"> </w:t>
      </w:r>
      <w:hyperlink r:id="rId6" w:history="1">
        <w:r w:rsidR="00463462" w:rsidRPr="004B616F">
          <w:rPr>
            <w:color w:val="006ACC"/>
            <w:szCs w:val="24"/>
            <w:u w:val="single"/>
            <w:shd w:val="clear" w:color="auto" w:fill="FFFFFF"/>
            <w:lang w:eastAsia="el-GR"/>
          </w:rPr>
          <w:t>https://doi.org/10.1177/2329490618815700</w:t>
        </w:r>
      </w:hyperlink>
    </w:p>
    <w:p w14:paraId="35930100" w14:textId="084F369F" w:rsidR="006B3B3B" w:rsidRPr="004B616F" w:rsidRDefault="00AE3965" w:rsidP="004B616F">
      <w:pPr>
        <w:ind w:left="1418" w:hanging="1418"/>
        <w:jc w:val="both"/>
        <w:rPr>
          <w:szCs w:val="24"/>
        </w:rPr>
      </w:pPr>
      <w:r w:rsidRPr="004B616F">
        <w:rPr>
          <w:szCs w:val="24"/>
        </w:rPr>
        <w:t>2015</w:t>
      </w:r>
      <w:r w:rsidRPr="004B616F">
        <w:rPr>
          <w:szCs w:val="24"/>
        </w:rPr>
        <w:tab/>
      </w:r>
      <w:r w:rsidRPr="004B616F">
        <w:rPr>
          <w:szCs w:val="24"/>
        </w:rPr>
        <w:tab/>
      </w:r>
      <w:r w:rsidR="00992B0E" w:rsidRPr="004B616F">
        <w:rPr>
          <w:szCs w:val="24"/>
        </w:rPr>
        <w:t>*</w:t>
      </w:r>
      <w:r w:rsidR="00A625A8" w:rsidRPr="004B616F">
        <w:rPr>
          <w:szCs w:val="24"/>
        </w:rPr>
        <w:t xml:space="preserve"> </w:t>
      </w:r>
      <w:r w:rsidR="00463462" w:rsidRPr="004B616F">
        <w:rPr>
          <w:szCs w:val="24"/>
        </w:rPr>
        <w:t xml:space="preserve">Mahili, I. (2015). </w:t>
      </w:r>
      <w:r w:rsidR="006B3B3B" w:rsidRPr="004B616F">
        <w:rPr>
          <w:szCs w:val="24"/>
        </w:rPr>
        <w:t>‘It’s not written on parchment but it’s the way to survive</w:t>
      </w:r>
      <w:r w:rsidR="00620598" w:rsidRPr="004B616F">
        <w:rPr>
          <w:szCs w:val="24"/>
        </w:rPr>
        <w:t>…</w:t>
      </w:r>
      <w:r w:rsidR="006B3B3B" w:rsidRPr="004B616F">
        <w:rPr>
          <w:szCs w:val="24"/>
        </w:rPr>
        <w:t>’: Official and unofficial use of languages in MNCs</w:t>
      </w:r>
      <w:r w:rsidR="00463462" w:rsidRPr="004B616F">
        <w:rPr>
          <w:szCs w:val="24"/>
        </w:rPr>
        <w:t>.</w:t>
      </w:r>
      <w:r w:rsidR="00992B0E" w:rsidRPr="004B616F">
        <w:rPr>
          <w:szCs w:val="24"/>
        </w:rPr>
        <w:t xml:space="preserve"> </w:t>
      </w:r>
      <w:r w:rsidR="006B3B3B" w:rsidRPr="005D4E4B">
        <w:rPr>
          <w:i/>
          <w:iCs/>
          <w:szCs w:val="24"/>
        </w:rPr>
        <w:t>Language in Focus - International Journal of Studies in Applied Linguistics and ELT,</w:t>
      </w:r>
      <w:r w:rsidR="006B3B3B" w:rsidRPr="004B616F">
        <w:rPr>
          <w:szCs w:val="24"/>
        </w:rPr>
        <w:t xml:space="preserve"> 1(2)</w:t>
      </w:r>
      <w:r w:rsidR="004B616F" w:rsidRPr="004B616F">
        <w:rPr>
          <w:szCs w:val="24"/>
        </w:rPr>
        <w:t>.</w:t>
      </w:r>
    </w:p>
    <w:p w14:paraId="506412BB" w14:textId="18A08E53" w:rsidR="004B616F" w:rsidRPr="004B616F" w:rsidRDefault="00AE3965" w:rsidP="004B616F">
      <w:pPr>
        <w:ind w:left="1418" w:hanging="1418"/>
        <w:jc w:val="both"/>
        <w:rPr>
          <w:szCs w:val="24"/>
        </w:rPr>
      </w:pPr>
      <w:r w:rsidRPr="004B616F">
        <w:rPr>
          <w:szCs w:val="24"/>
        </w:rPr>
        <w:t>2014</w:t>
      </w:r>
      <w:r w:rsidRPr="004B616F">
        <w:rPr>
          <w:szCs w:val="24"/>
        </w:rPr>
        <w:tab/>
      </w:r>
      <w:r w:rsidR="004B616F" w:rsidRPr="004B616F">
        <w:rPr>
          <w:szCs w:val="24"/>
        </w:rPr>
        <w:tab/>
      </w:r>
      <w:r w:rsidR="00F12BD7" w:rsidRPr="004B616F">
        <w:rPr>
          <w:szCs w:val="24"/>
        </w:rPr>
        <w:t xml:space="preserve">* </w:t>
      </w:r>
      <w:r w:rsidR="00463462" w:rsidRPr="004B616F">
        <w:rPr>
          <w:szCs w:val="24"/>
        </w:rPr>
        <w:t xml:space="preserve">Mahili, I. </w:t>
      </w:r>
      <w:r w:rsidR="004B616F" w:rsidRPr="004B616F">
        <w:rPr>
          <w:szCs w:val="24"/>
        </w:rPr>
        <w:t xml:space="preserve">(2014). </w:t>
      </w:r>
      <w:r w:rsidR="00620598" w:rsidRPr="004B616F">
        <w:rPr>
          <w:szCs w:val="24"/>
        </w:rPr>
        <w:t>‘</w:t>
      </w:r>
      <w:r w:rsidR="006032A6" w:rsidRPr="004B616F">
        <w:rPr>
          <w:szCs w:val="24"/>
        </w:rPr>
        <w:t>It’s pretty simple and in Greek</w:t>
      </w:r>
      <w:r w:rsidR="00620598" w:rsidRPr="004B616F">
        <w:rPr>
          <w:szCs w:val="24"/>
        </w:rPr>
        <w:t>…’</w:t>
      </w:r>
      <w:r w:rsidR="006032A6" w:rsidRPr="004B616F">
        <w:rPr>
          <w:szCs w:val="24"/>
        </w:rPr>
        <w:t xml:space="preserve">: </w:t>
      </w:r>
      <w:r w:rsidR="00075E8D" w:rsidRPr="004B616F">
        <w:rPr>
          <w:szCs w:val="24"/>
        </w:rPr>
        <w:t>g</w:t>
      </w:r>
      <w:r w:rsidR="006032A6" w:rsidRPr="004B616F">
        <w:rPr>
          <w:szCs w:val="24"/>
        </w:rPr>
        <w:t xml:space="preserve">lobal and </w:t>
      </w:r>
      <w:r w:rsidR="00075E8D" w:rsidRPr="004B616F">
        <w:rPr>
          <w:szCs w:val="24"/>
        </w:rPr>
        <w:t>l</w:t>
      </w:r>
      <w:r w:rsidR="006032A6" w:rsidRPr="004B616F">
        <w:rPr>
          <w:szCs w:val="24"/>
        </w:rPr>
        <w:t>ocal languages in the Greek corporate setting</w:t>
      </w:r>
      <w:r w:rsidR="004B616F" w:rsidRPr="004B616F">
        <w:rPr>
          <w:szCs w:val="24"/>
        </w:rPr>
        <w:t>.</w:t>
      </w:r>
      <w:r w:rsidR="006032A6" w:rsidRPr="004B616F">
        <w:rPr>
          <w:szCs w:val="24"/>
        </w:rPr>
        <w:t xml:space="preserve"> </w:t>
      </w:r>
      <w:r w:rsidR="006032A6" w:rsidRPr="004B616F">
        <w:rPr>
          <w:i/>
          <w:iCs/>
          <w:szCs w:val="24"/>
        </w:rPr>
        <w:t>M</w:t>
      </w:r>
      <w:r w:rsidR="004B616F" w:rsidRPr="004B616F">
        <w:rPr>
          <w:i/>
          <w:iCs/>
          <w:szCs w:val="24"/>
        </w:rPr>
        <w:t>ultilingua</w:t>
      </w:r>
      <w:r w:rsidR="006032A6" w:rsidRPr="004B616F">
        <w:rPr>
          <w:i/>
          <w:iCs/>
          <w:szCs w:val="24"/>
        </w:rPr>
        <w:t xml:space="preserve">: </w:t>
      </w:r>
      <w:r w:rsidR="00910E18" w:rsidRPr="004B616F">
        <w:rPr>
          <w:i/>
          <w:iCs/>
          <w:szCs w:val="24"/>
        </w:rPr>
        <w:t>J</w:t>
      </w:r>
      <w:r w:rsidR="00992B0E" w:rsidRPr="004B616F">
        <w:rPr>
          <w:i/>
          <w:iCs/>
          <w:szCs w:val="24"/>
        </w:rPr>
        <w:t xml:space="preserve">ournal of </w:t>
      </w:r>
      <w:r w:rsidR="00910E18" w:rsidRPr="004B616F">
        <w:rPr>
          <w:i/>
          <w:iCs/>
          <w:szCs w:val="24"/>
        </w:rPr>
        <w:t>C</w:t>
      </w:r>
      <w:r w:rsidR="00992B0E" w:rsidRPr="004B616F">
        <w:rPr>
          <w:i/>
          <w:iCs/>
          <w:szCs w:val="24"/>
        </w:rPr>
        <w:t>ross-Cultural and Interlanguage</w:t>
      </w:r>
      <w:r w:rsidR="00910E18" w:rsidRPr="004B616F">
        <w:rPr>
          <w:i/>
          <w:iCs/>
          <w:szCs w:val="24"/>
        </w:rPr>
        <w:t xml:space="preserve"> C</w:t>
      </w:r>
      <w:r w:rsidR="00992B0E" w:rsidRPr="004B616F">
        <w:rPr>
          <w:i/>
          <w:iCs/>
          <w:szCs w:val="24"/>
        </w:rPr>
        <w:t>ommunication</w:t>
      </w:r>
      <w:r w:rsidR="006032A6" w:rsidRPr="004B616F">
        <w:rPr>
          <w:i/>
          <w:iCs/>
          <w:szCs w:val="24"/>
        </w:rPr>
        <w:t xml:space="preserve">, </w:t>
      </w:r>
      <w:r w:rsidR="004B616F" w:rsidRPr="004B616F">
        <w:rPr>
          <w:i/>
          <w:iCs/>
          <w:szCs w:val="24"/>
        </w:rPr>
        <w:t>33</w:t>
      </w:r>
      <w:r w:rsidR="004B616F" w:rsidRPr="004B616F">
        <w:rPr>
          <w:szCs w:val="24"/>
        </w:rPr>
        <w:t xml:space="preserve">(1-2), </w:t>
      </w:r>
    </w:p>
    <w:p w14:paraId="1E1A134C" w14:textId="306AACED" w:rsidR="004B616F" w:rsidRPr="004B616F" w:rsidRDefault="004B616F" w:rsidP="004B616F">
      <w:pPr>
        <w:ind w:left="1418" w:hanging="1418"/>
        <w:jc w:val="both"/>
        <w:rPr>
          <w:color w:val="3C3C3C"/>
          <w:szCs w:val="24"/>
          <w:lang w:eastAsia="el-GR"/>
        </w:rPr>
      </w:pPr>
      <w:r w:rsidRPr="004B616F">
        <w:rPr>
          <w:color w:val="717173"/>
          <w:szCs w:val="24"/>
          <w:lang w:eastAsia="el-GR"/>
        </w:rPr>
        <w:tab/>
      </w:r>
      <w:hyperlink r:id="rId7" w:history="1">
        <w:r w:rsidRPr="004B616F">
          <w:rPr>
            <w:rStyle w:val="-"/>
            <w:szCs w:val="24"/>
            <w:lang w:eastAsia="el-GR"/>
          </w:rPr>
          <w:t>https://doi.org/10.1515/multi-2014-0006</w:t>
        </w:r>
      </w:hyperlink>
    </w:p>
    <w:p w14:paraId="6FBF3F53" w14:textId="330850F4" w:rsidR="00BC5383" w:rsidRPr="004B616F" w:rsidRDefault="00AE3965" w:rsidP="004B616F">
      <w:pPr>
        <w:ind w:left="1418" w:hanging="1418"/>
        <w:jc w:val="both"/>
        <w:rPr>
          <w:szCs w:val="24"/>
        </w:rPr>
      </w:pPr>
      <w:r w:rsidRPr="004B616F">
        <w:rPr>
          <w:szCs w:val="24"/>
        </w:rPr>
        <w:t>2008</w:t>
      </w:r>
      <w:r w:rsidRPr="004B616F">
        <w:rPr>
          <w:szCs w:val="24"/>
        </w:rPr>
        <w:tab/>
      </w:r>
      <w:r w:rsidR="004B616F" w:rsidRPr="004B616F">
        <w:rPr>
          <w:szCs w:val="24"/>
        </w:rPr>
        <w:tab/>
      </w:r>
      <w:r w:rsidR="00BC6F16" w:rsidRPr="004B616F">
        <w:rPr>
          <w:szCs w:val="24"/>
        </w:rPr>
        <w:t xml:space="preserve">* </w:t>
      </w:r>
      <w:r w:rsidR="004B616F" w:rsidRPr="004B616F">
        <w:rPr>
          <w:szCs w:val="24"/>
        </w:rPr>
        <w:t xml:space="preserve">Mahili, I. (2008). </w:t>
      </w:r>
      <w:r w:rsidR="00BC6F16" w:rsidRPr="004B616F">
        <w:rPr>
          <w:szCs w:val="24"/>
        </w:rPr>
        <w:t xml:space="preserve">Learner </w:t>
      </w:r>
      <w:r w:rsidR="00075E8D" w:rsidRPr="004B616F">
        <w:rPr>
          <w:szCs w:val="24"/>
        </w:rPr>
        <w:t>b</w:t>
      </w:r>
      <w:r w:rsidR="00BC6F16" w:rsidRPr="004B616F">
        <w:rPr>
          <w:szCs w:val="24"/>
        </w:rPr>
        <w:t xml:space="preserve">eliefs about </w:t>
      </w:r>
      <w:r w:rsidR="00075E8D" w:rsidRPr="004B616F">
        <w:rPr>
          <w:szCs w:val="24"/>
        </w:rPr>
        <w:t>s</w:t>
      </w:r>
      <w:r w:rsidR="00BC6F16" w:rsidRPr="004B616F">
        <w:rPr>
          <w:szCs w:val="24"/>
        </w:rPr>
        <w:t xml:space="preserve">trategies, </w:t>
      </w:r>
      <w:r w:rsidR="00075E8D" w:rsidRPr="004B616F">
        <w:rPr>
          <w:szCs w:val="24"/>
        </w:rPr>
        <w:t>a</w:t>
      </w:r>
      <w:r w:rsidR="00BC6F16" w:rsidRPr="004B616F">
        <w:rPr>
          <w:szCs w:val="24"/>
        </w:rPr>
        <w:t xml:space="preserve">utonomy and </w:t>
      </w:r>
      <w:r w:rsidR="00075E8D" w:rsidRPr="004B616F">
        <w:rPr>
          <w:szCs w:val="24"/>
        </w:rPr>
        <w:t>m</w:t>
      </w:r>
      <w:r w:rsidR="00BC6F16" w:rsidRPr="004B616F">
        <w:rPr>
          <w:szCs w:val="24"/>
        </w:rPr>
        <w:t>otivation and their underlying factors</w:t>
      </w:r>
      <w:r w:rsidR="004B616F" w:rsidRPr="004B616F">
        <w:rPr>
          <w:szCs w:val="24"/>
        </w:rPr>
        <w:t xml:space="preserve">. </w:t>
      </w:r>
      <w:r w:rsidR="00BC6F16" w:rsidRPr="004B616F">
        <w:rPr>
          <w:i/>
          <w:iCs/>
          <w:szCs w:val="24"/>
        </w:rPr>
        <w:t>J</w:t>
      </w:r>
      <w:r w:rsidR="00992B0E" w:rsidRPr="004B616F">
        <w:rPr>
          <w:i/>
          <w:iCs/>
          <w:szCs w:val="24"/>
        </w:rPr>
        <w:t>ournal</w:t>
      </w:r>
      <w:r w:rsidR="00992B0E" w:rsidRPr="009F3308">
        <w:rPr>
          <w:i/>
          <w:iCs/>
          <w:szCs w:val="24"/>
          <w:lang w:val="el-GR"/>
        </w:rPr>
        <w:t xml:space="preserve"> </w:t>
      </w:r>
      <w:r w:rsidR="00992B0E" w:rsidRPr="004B616F">
        <w:rPr>
          <w:i/>
          <w:iCs/>
          <w:szCs w:val="24"/>
        </w:rPr>
        <w:t>of</w:t>
      </w:r>
      <w:r w:rsidR="00992B0E" w:rsidRPr="009F3308">
        <w:rPr>
          <w:i/>
          <w:iCs/>
          <w:szCs w:val="24"/>
          <w:lang w:val="el-GR"/>
        </w:rPr>
        <w:t xml:space="preserve"> </w:t>
      </w:r>
      <w:r w:rsidR="00992B0E" w:rsidRPr="004B616F">
        <w:rPr>
          <w:i/>
          <w:iCs/>
          <w:szCs w:val="24"/>
        </w:rPr>
        <w:t>Applied</w:t>
      </w:r>
      <w:r w:rsidR="00992B0E" w:rsidRPr="009F3308">
        <w:rPr>
          <w:i/>
          <w:iCs/>
          <w:szCs w:val="24"/>
          <w:lang w:val="el-GR"/>
        </w:rPr>
        <w:t xml:space="preserve"> </w:t>
      </w:r>
      <w:r w:rsidR="00992B0E" w:rsidRPr="004B616F">
        <w:rPr>
          <w:i/>
          <w:iCs/>
          <w:szCs w:val="24"/>
        </w:rPr>
        <w:t>Linguistics</w:t>
      </w:r>
      <w:r w:rsidR="005D4E4B">
        <w:rPr>
          <w:i/>
          <w:iCs/>
          <w:szCs w:val="24"/>
        </w:rPr>
        <w:t xml:space="preserve">, 24, </w:t>
      </w:r>
      <w:r w:rsidR="005D4E4B" w:rsidRPr="005D4E4B">
        <w:rPr>
          <w:szCs w:val="24"/>
        </w:rPr>
        <w:t>107-128</w:t>
      </w:r>
      <w:r w:rsidR="005D4E4B">
        <w:rPr>
          <w:szCs w:val="24"/>
        </w:rPr>
        <w:t>.</w:t>
      </w:r>
      <w:r w:rsidR="00620598" w:rsidRPr="009F3308">
        <w:rPr>
          <w:szCs w:val="24"/>
        </w:rPr>
        <w:t xml:space="preserve"> </w:t>
      </w:r>
    </w:p>
    <w:p w14:paraId="4430C75F" w14:textId="04CCEAA5" w:rsidR="004018BD" w:rsidRPr="005D4E4B" w:rsidRDefault="00AE3965" w:rsidP="005D4E4B">
      <w:pPr>
        <w:ind w:left="1440" w:hanging="1440"/>
        <w:jc w:val="both"/>
        <w:rPr>
          <w:i/>
          <w:szCs w:val="24"/>
        </w:rPr>
      </w:pPr>
      <w:r w:rsidRPr="004B616F">
        <w:rPr>
          <w:szCs w:val="24"/>
        </w:rPr>
        <w:t>1994</w:t>
      </w:r>
      <w:r w:rsidRPr="004B616F">
        <w:rPr>
          <w:szCs w:val="24"/>
        </w:rPr>
        <w:tab/>
      </w:r>
      <w:r w:rsidR="005134F0" w:rsidRPr="004B616F">
        <w:rPr>
          <w:szCs w:val="24"/>
        </w:rPr>
        <w:t xml:space="preserve">* </w:t>
      </w:r>
      <w:r w:rsidR="004B616F" w:rsidRPr="004B616F">
        <w:rPr>
          <w:szCs w:val="24"/>
        </w:rPr>
        <w:t xml:space="preserve">Mahili, I. (1994). </w:t>
      </w:r>
      <w:r w:rsidR="005134F0" w:rsidRPr="004B616F">
        <w:rPr>
          <w:szCs w:val="24"/>
        </w:rPr>
        <w:t>Teaching ESL writing: process versus product</w:t>
      </w:r>
      <w:r w:rsidR="004B616F" w:rsidRPr="004B616F">
        <w:rPr>
          <w:szCs w:val="24"/>
        </w:rPr>
        <w:t>.</w:t>
      </w:r>
      <w:r w:rsidR="00782BC4" w:rsidRPr="004B616F">
        <w:rPr>
          <w:szCs w:val="24"/>
        </w:rPr>
        <w:t xml:space="preserve"> </w:t>
      </w:r>
      <w:r w:rsidR="00992B0E" w:rsidRPr="004B616F">
        <w:rPr>
          <w:i/>
          <w:szCs w:val="24"/>
        </w:rPr>
        <w:t>Journal</w:t>
      </w:r>
      <w:r w:rsidR="00992B0E" w:rsidRPr="004B616F">
        <w:rPr>
          <w:i/>
          <w:szCs w:val="24"/>
          <w:lang w:val="el-GR"/>
        </w:rPr>
        <w:t xml:space="preserve"> </w:t>
      </w:r>
      <w:r w:rsidR="00992B0E" w:rsidRPr="004B616F">
        <w:rPr>
          <w:i/>
          <w:szCs w:val="24"/>
        </w:rPr>
        <w:t>of</w:t>
      </w:r>
      <w:r w:rsidR="00992B0E" w:rsidRPr="004B616F">
        <w:rPr>
          <w:i/>
          <w:szCs w:val="24"/>
          <w:lang w:val="el-GR"/>
        </w:rPr>
        <w:t xml:space="preserve"> </w:t>
      </w:r>
      <w:r w:rsidR="00992B0E" w:rsidRPr="004B616F">
        <w:rPr>
          <w:i/>
          <w:szCs w:val="24"/>
        </w:rPr>
        <w:t>Applied</w:t>
      </w:r>
      <w:r w:rsidR="00992B0E" w:rsidRPr="004B616F">
        <w:rPr>
          <w:i/>
          <w:szCs w:val="24"/>
          <w:lang w:val="el-GR"/>
        </w:rPr>
        <w:t xml:space="preserve"> </w:t>
      </w:r>
      <w:r w:rsidR="00992B0E" w:rsidRPr="004B616F">
        <w:rPr>
          <w:i/>
          <w:szCs w:val="24"/>
        </w:rPr>
        <w:t>Linguistics</w:t>
      </w:r>
      <w:r w:rsidR="005D4E4B">
        <w:rPr>
          <w:i/>
          <w:szCs w:val="24"/>
        </w:rPr>
        <w:t xml:space="preserve">, 10, </w:t>
      </w:r>
      <w:r w:rsidR="005D4E4B" w:rsidRPr="005D4E4B">
        <w:rPr>
          <w:iCs/>
          <w:szCs w:val="24"/>
        </w:rPr>
        <w:t>33-45.</w:t>
      </w:r>
      <w:r w:rsidR="005D4E4B">
        <w:rPr>
          <w:i/>
          <w:szCs w:val="24"/>
        </w:rPr>
        <w:t xml:space="preserve"> </w:t>
      </w:r>
    </w:p>
    <w:p w14:paraId="31787A56" w14:textId="77777777" w:rsidR="006D0813" w:rsidRPr="004B616F" w:rsidRDefault="006D0813" w:rsidP="004B616F">
      <w:pPr>
        <w:ind w:left="1440" w:hanging="1440"/>
        <w:jc w:val="both"/>
        <w:rPr>
          <w:szCs w:val="24"/>
        </w:rPr>
      </w:pPr>
    </w:p>
    <w:p w14:paraId="10060F5C" w14:textId="7CBC7B88" w:rsidR="00620598" w:rsidRDefault="00C434D0" w:rsidP="004018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l-GR"/>
        </w:rPr>
        <w:t>ΕΠΙΣΤΗΜΟΝΙΚΑ</w:t>
      </w:r>
      <w:r w:rsidRPr="009F3308">
        <w:rPr>
          <w:b/>
          <w:sz w:val="28"/>
          <w:szCs w:val="28"/>
        </w:rPr>
        <w:t xml:space="preserve"> </w:t>
      </w:r>
      <w:r w:rsidR="004018BD" w:rsidRPr="00092B77">
        <w:rPr>
          <w:b/>
          <w:sz w:val="28"/>
          <w:szCs w:val="28"/>
          <w:lang w:val="el-GR"/>
        </w:rPr>
        <w:t>ΒΙΒΛΙΑ</w:t>
      </w:r>
      <w:r w:rsidR="004B616F">
        <w:rPr>
          <w:b/>
          <w:sz w:val="28"/>
          <w:szCs w:val="28"/>
        </w:rPr>
        <w:t xml:space="preserve"> </w:t>
      </w:r>
    </w:p>
    <w:p w14:paraId="10C073BE" w14:textId="77777777" w:rsidR="006D0813" w:rsidRPr="004B616F" w:rsidRDefault="006D0813" w:rsidP="004018BD">
      <w:pPr>
        <w:jc w:val="both"/>
        <w:rPr>
          <w:b/>
          <w:sz w:val="28"/>
          <w:szCs w:val="28"/>
          <w:u w:val="single"/>
        </w:rPr>
      </w:pPr>
    </w:p>
    <w:p w14:paraId="7DC87636" w14:textId="36D0667E" w:rsidR="005A3EB2" w:rsidRPr="00D8660E" w:rsidRDefault="004B616F" w:rsidP="006D0813">
      <w:pPr>
        <w:overflowPunct/>
        <w:autoSpaceDE/>
        <w:autoSpaceDN/>
        <w:adjustRightInd/>
        <w:ind w:left="1418" w:hanging="1418"/>
        <w:jc w:val="both"/>
        <w:textAlignment w:val="auto"/>
        <w:rPr>
          <w:szCs w:val="24"/>
        </w:rPr>
      </w:pPr>
      <w:r w:rsidRPr="00D8660E">
        <w:t>2020</w:t>
      </w:r>
      <w:r w:rsidRPr="00D8660E">
        <w:tab/>
      </w:r>
      <w:r w:rsidRPr="00D8660E">
        <w:tab/>
      </w:r>
      <w:r w:rsidR="005A3EB2" w:rsidRPr="00D8660E">
        <w:t>*</w:t>
      </w:r>
      <w:r w:rsidR="00F96663" w:rsidRPr="00D8660E">
        <w:t xml:space="preserve"> </w:t>
      </w:r>
      <w:r w:rsidR="005A3EB2" w:rsidRPr="00D8660E">
        <w:t xml:space="preserve">Papadopoulou I., </w:t>
      </w:r>
      <w:r w:rsidRPr="00D8660E">
        <w:t xml:space="preserve">Machili, I. &amp; </w:t>
      </w:r>
      <w:r w:rsidR="005A3EB2" w:rsidRPr="00D8660E">
        <w:t xml:space="preserve">Kantaridou Z. </w:t>
      </w:r>
      <w:r w:rsidR="005A3EB2" w:rsidRPr="00D8660E">
        <w:rPr>
          <w:szCs w:val="24"/>
        </w:rPr>
        <w:t>E</w:t>
      </w:r>
      <w:r w:rsidR="005A3EB2" w:rsidRPr="00D8660E">
        <w:rPr>
          <w:color w:val="000000"/>
          <w:szCs w:val="24"/>
          <w:lang w:val="en-GB" w:eastAsia="en-GB"/>
        </w:rPr>
        <w:t xml:space="preserve">xploring the nature of the video-mediated integrated writing task </w:t>
      </w:r>
      <w:r w:rsidR="00F96663" w:rsidRPr="00D8660E">
        <w:rPr>
          <w:color w:val="000000"/>
          <w:szCs w:val="24"/>
          <w:lang w:val="en-GB" w:eastAsia="en-GB"/>
        </w:rPr>
        <w:t>i</w:t>
      </w:r>
      <w:r w:rsidR="005A3EB2" w:rsidRPr="00D8660E">
        <w:rPr>
          <w:color w:val="000000"/>
          <w:szCs w:val="24"/>
          <w:lang w:val="en-GB" w:eastAsia="en-GB"/>
        </w:rPr>
        <w:t>n the Greek EAP context</w:t>
      </w:r>
      <w:r w:rsidR="003C6932" w:rsidRPr="00D8660E">
        <w:rPr>
          <w:color w:val="000000"/>
          <w:szCs w:val="24"/>
          <w:lang w:val="en-GB" w:eastAsia="en-GB"/>
        </w:rPr>
        <w:t>.</w:t>
      </w:r>
      <w:r w:rsidR="005A3EB2" w:rsidRPr="00D8660E">
        <w:rPr>
          <w:color w:val="000000"/>
          <w:szCs w:val="24"/>
          <w:lang w:val="en-GB" w:eastAsia="en-GB"/>
        </w:rPr>
        <w:t xml:space="preserve"> In </w:t>
      </w:r>
      <w:r w:rsidR="00F96663" w:rsidRPr="00D8660E">
        <w:rPr>
          <w:color w:val="000000"/>
          <w:szCs w:val="24"/>
          <w:lang w:val="en-GB" w:eastAsia="en-GB"/>
        </w:rPr>
        <w:t>Gavriilidou Z. &amp; Mitits, L</w:t>
      </w:r>
      <w:r w:rsidR="003C6932" w:rsidRPr="00D8660E">
        <w:rPr>
          <w:color w:val="000000"/>
          <w:szCs w:val="24"/>
          <w:lang w:val="en-GB" w:eastAsia="en-GB"/>
        </w:rPr>
        <w:t>.</w:t>
      </w:r>
      <w:r w:rsidR="00F96663" w:rsidRPr="00D8660E">
        <w:rPr>
          <w:color w:val="000000"/>
          <w:szCs w:val="24"/>
          <w:lang w:val="en-GB" w:eastAsia="en-GB"/>
        </w:rPr>
        <w:t xml:space="preserve"> (Eds.), </w:t>
      </w:r>
      <w:r w:rsidR="005A3EB2" w:rsidRPr="00D8660E">
        <w:rPr>
          <w:i/>
          <w:iCs/>
          <w:color w:val="000000"/>
          <w:szCs w:val="24"/>
        </w:rPr>
        <w:t>Situating Language Learning Strategy Use: Present issues and future trend</w:t>
      </w:r>
      <w:r w:rsidR="00F96663" w:rsidRPr="00D8660E">
        <w:rPr>
          <w:i/>
          <w:iCs/>
          <w:color w:val="000000"/>
          <w:szCs w:val="24"/>
        </w:rPr>
        <w:t>s.</w:t>
      </w:r>
      <w:r w:rsidR="005A3EB2" w:rsidRPr="00D8660E">
        <w:rPr>
          <w:color w:val="000000"/>
          <w:szCs w:val="24"/>
          <w:lang w:val="en-GB" w:eastAsia="en-GB"/>
        </w:rPr>
        <w:t xml:space="preserve"> </w:t>
      </w:r>
      <w:r w:rsidR="003C6932" w:rsidRPr="00D8660E">
        <w:rPr>
          <w:color w:val="000000"/>
          <w:szCs w:val="24"/>
          <w:lang w:val="en-GB" w:eastAsia="en-GB"/>
        </w:rPr>
        <w:t xml:space="preserve">Bristol: </w:t>
      </w:r>
      <w:r w:rsidR="005A3EB2" w:rsidRPr="00D8660E">
        <w:rPr>
          <w:color w:val="000000"/>
          <w:szCs w:val="24"/>
          <w:lang w:val="en-GB" w:eastAsia="en-GB"/>
        </w:rPr>
        <w:t>Multilingual Matters</w:t>
      </w:r>
      <w:r w:rsidR="003C6932" w:rsidRPr="00D8660E">
        <w:rPr>
          <w:color w:val="000000"/>
          <w:szCs w:val="24"/>
          <w:lang w:val="en-GB" w:eastAsia="en-GB"/>
        </w:rPr>
        <w:t>.</w:t>
      </w:r>
      <w:r w:rsidR="005A3EB2" w:rsidRPr="00D8660E">
        <w:rPr>
          <w:color w:val="000000"/>
          <w:szCs w:val="24"/>
          <w:lang w:val="en-GB" w:eastAsia="en-GB"/>
        </w:rPr>
        <w:t xml:space="preserve"> </w:t>
      </w:r>
    </w:p>
    <w:p w14:paraId="1F9D3F14" w14:textId="51A7AE0E" w:rsidR="005A3EB2" w:rsidRPr="00D8660E" w:rsidRDefault="003C6932" w:rsidP="006D0813">
      <w:pPr>
        <w:ind w:left="1418" w:hanging="1418"/>
        <w:jc w:val="both"/>
        <w:rPr>
          <w:szCs w:val="24"/>
        </w:rPr>
      </w:pPr>
      <w:r w:rsidRPr="00D8660E">
        <w:rPr>
          <w:szCs w:val="24"/>
        </w:rPr>
        <w:t>2020</w:t>
      </w:r>
      <w:r w:rsidRPr="00D8660E">
        <w:rPr>
          <w:szCs w:val="24"/>
        </w:rPr>
        <w:tab/>
      </w:r>
      <w:r w:rsidRPr="00D8660E">
        <w:rPr>
          <w:szCs w:val="24"/>
        </w:rPr>
        <w:tab/>
      </w:r>
      <w:r w:rsidR="005A3EB2" w:rsidRPr="00D8660E">
        <w:rPr>
          <w:szCs w:val="24"/>
        </w:rPr>
        <w:t>* Angouri</w:t>
      </w:r>
      <w:r w:rsidRPr="00D8660E">
        <w:rPr>
          <w:szCs w:val="24"/>
        </w:rPr>
        <w:t xml:space="preserve">, J. &amp; Machili, I. (2020). </w:t>
      </w:r>
      <w:r w:rsidR="00F96663" w:rsidRPr="00D8660E">
        <w:rPr>
          <w:szCs w:val="24"/>
        </w:rPr>
        <w:t>Is talking work doing work? In</w:t>
      </w:r>
      <w:r w:rsidR="005A3EB2" w:rsidRPr="00D8660E">
        <w:rPr>
          <w:szCs w:val="24"/>
        </w:rPr>
        <w:t xml:space="preserve"> </w:t>
      </w:r>
      <w:r w:rsidRPr="00D8660E">
        <w:rPr>
          <w:szCs w:val="24"/>
        </w:rPr>
        <w:t xml:space="preserve">Bauer, L. &amp; Salude, A. S. (Eds.), </w:t>
      </w:r>
      <w:r w:rsidRPr="00D8660E">
        <w:rPr>
          <w:i/>
          <w:iCs/>
          <w:szCs w:val="24"/>
        </w:rPr>
        <w:t xml:space="preserve">Questions about Language: What Everyone Should Know about </w:t>
      </w:r>
      <w:r w:rsidR="00F96663" w:rsidRPr="00D8660E">
        <w:rPr>
          <w:rFonts w:asciiTheme="majorBidi" w:hAnsiTheme="majorBidi" w:cstheme="majorBidi"/>
          <w:i/>
          <w:iCs/>
        </w:rPr>
        <w:t xml:space="preserve">Language </w:t>
      </w:r>
      <w:r w:rsidRPr="00D8660E">
        <w:rPr>
          <w:rFonts w:asciiTheme="majorBidi" w:hAnsiTheme="majorBidi" w:cstheme="majorBidi"/>
          <w:i/>
          <w:iCs/>
        </w:rPr>
        <w:t>in the 21</w:t>
      </w:r>
      <w:r w:rsidRPr="00D8660E">
        <w:rPr>
          <w:rFonts w:asciiTheme="majorBidi" w:hAnsiTheme="majorBidi" w:cstheme="majorBidi"/>
          <w:i/>
          <w:iCs/>
          <w:vertAlign w:val="superscript"/>
        </w:rPr>
        <w:t>st</w:t>
      </w:r>
      <w:r w:rsidRPr="00D8660E">
        <w:rPr>
          <w:rFonts w:asciiTheme="majorBidi" w:hAnsiTheme="majorBidi" w:cstheme="majorBidi"/>
          <w:i/>
          <w:iCs/>
        </w:rPr>
        <w:t xml:space="preserve"> Century. </w:t>
      </w:r>
      <w:r w:rsidR="00117284" w:rsidRPr="00D8660E">
        <w:rPr>
          <w:rFonts w:asciiTheme="majorBidi" w:hAnsiTheme="majorBidi" w:cstheme="majorBidi"/>
        </w:rPr>
        <w:t xml:space="preserve">Abington: Routledge. </w:t>
      </w:r>
    </w:p>
    <w:p w14:paraId="7FF6FBCA" w14:textId="5653FB33" w:rsidR="006D0813" w:rsidRPr="00D8660E" w:rsidRDefault="00AE3965" w:rsidP="006D0813">
      <w:pPr>
        <w:overflowPunct/>
        <w:autoSpaceDE/>
        <w:autoSpaceDN/>
        <w:adjustRightInd/>
        <w:ind w:left="1418" w:hanging="1418"/>
        <w:jc w:val="both"/>
        <w:textAlignment w:val="auto"/>
        <w:rPr>
          <w:rFonts w:ascii="Source Sans Pro" w:hAnsi="Source Sans Pro"/>
          <w:color w:val="333333"/>
          <w:spacing w:val="4"/>
          <w:sz w:val="21"/>
          <w:szCs w:val="21"/>
          <w:shd w:val="clear" w:color="auto" w:fill="FCFCFC"/>
          <w:lang w:eastAsia="el-GR"/>
        </w:rPr>
      </w:pPr>
      <w:r w:rsidRPr="00D8660E">
        <w:t>20</w:t>
      </w:r>
      <w:r w:rsidR="006D0813" w:rsidRPr="00D8660E">
        <w:t>16</w:t>
      </w:r>
      <w:r w:rsidRPr="00D8660E">
        <w:tab/>
      </w:r>
      <w:r w:rsidRPr="00D8660E">
        <w:tab/>
      </w:r>
      <w:r w:rsidR="004018BD" w:rsidRPr="00D8660E">
        <w:t>*</w:t>
      </w:r>
      <w:r w:rsidRPr="00D8660E">
        <w:t xml:space="preserve"> </w:t>
      </w:r>
      <w:r w:rsidR="006D0813" w:rsidRPr="00D8660E">
        <w:t xml:space="preserve">Mahili, I. &amp; Angouri, J. (2016). </w:t>
      </w:r>
      <w:r w:rsidR="004018BD" w:rsidRPr="00D8660E">
        <w:t>Language awareness and multilingual workplace</w:t>
      </w:r>
      <w:r w:rsidR="006D0813" w:rsidRPr="00D8660E">
        <w:t>.</w:t>
      </w:r>
      <w:r w:rsidR="004018BD" w:rsidRPr="00D8660E">
        <w:t xml:space="preserve"> </w:t>
      </w:r>
      <w:r w:rsidR="000B75BF" w:rsidRPr="00D8660E">
        <w:t xml:space="preserve">In </w:t>
      </w:r>
      <w:r w:rsidR="006D0813" w:rsidRPr="00D8660E">
        <w:t xml:space="preserve">Cenoz J., Gorter D., May S. (Eds.), </w:t>
      </w:r>
      <w:r w:rsidR="006D0813" w:rsidRPr="00D8660E">
        <w:rPr>
          <w:i/>
          <w:iCs/>
        </w:rPr>
        <w:t>Language Awareness and Multilingualism.</w:t>
      </w:r>
      <w:r w:rsidR="006D0813" w:rsidRPr="00D8660E">
        <w:t xml:space="preserve"> </w:t>
      </w:r>
      <w:r w:rsidR="004018BD" w:rsidRPr="00D8660E">
        <w:rPr>
          <w:i/>
        </w:rPr>
        <w:t>Encyclopedia of Language and Education</w:t>
      </w:r>
      <w:r w:rsidR="004018BD" w:rsidRPr="00D8660E">
        <w:t xml:space="preserve">” </w:t>
      </w:r>
      <w:r w:rsidR="002B3080" w:rsidRPr="00D8660E">
        <w:t>(3</w:t>
      </w:r>
      <w:r w:rsidR="002B3080" w:rsidRPr="00D8660E">
        <w:rPr>
          <w:vertAlign w:val="superscript"/>
        </w:rPr>
        <w:t>rd</w:t>
      </w:r>
      <w:r w:rsidR="002B3080" w:rsidRPr="00D8660E">
        <w:t xml:space="preserve"> ed</w:t>
      </w:r>
      <w:r w:rsidR="006D0813" w:rsidRPr="00D8660E">
        <w:t>.</w:t>
      </w:r>
      <w:r w:rsidR="002B3080" w:rsidRPr="00D8660E">
        <w:t>)</w:t>
      </w:r>
      <w:r w:rsidR="006D0813" w:rsidRPr="00D8660E">
        <w:t xml:space="preserve">. Springer, Cham. </w:t>
      </w:r>
      <w:hyperlink r:id="rId8" w:history="1">
        <w:r w:rsidR="006D0813" w:rsidRPr="00D8660E">
          <w:rPr>
            <w:rStyle w:val="-"/>
            <w:rFonts w:ascii="Source Sans Pro" w:hAnsi="Source Sans Pro"/>
            <w:spacing w:val="4"/>
            <w:sz w:val="21"/>
            <w:szCs w:val="21"/>
            <w:shd w:val="clear" w:color="auto" w:fill="FCFCFC"/>
            <w:lang w:eastAsia="el-GR"/>
          </w:rPr>
          <w:t>https://doi.org/10.1007/978-3-319-02325-0_26-1</w:t>
        </w:r>
      </w:hyperlink>
    </w:p>
    <w:p w14:paraId="22589C3D" w14:textId="77777777" w:rsidR="006D0813" w:rsidRPr="006D0813" w:rsidRDefault="006D0813" w:rsidP="006D0813">
      <w:pPr>
        <w:overflowPunct/>
        <w:autoSpaceDE/>
        <w:autoSpaceDN/>
        <w:adjustRightInd/>
        <w:ind w:left="1418" w:hanging="1418"/>
        <w:jc w:val="both"/>
        <w:textAlignment w:val="auto"/>
        <w:rPr>
          <w:szCs w:val="24"/>
          <w:lang w:eastAsia="el-GR"/>
        </w:rPr>
      </w:pPr>
    </w:p>
    <w:p w14:paraId="60119DC0" w14:textId="47DB2180" w:rsidR="006D0813" w:rsidRPr="009F3308" w:rsidRDefault="006D0813" w:rsidP="006D0813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ΔΙΔΑΚΤΙΚΑ</w:t>
      </w:r>
      <w:r w:rsidRPr="009F3308">
        <w:rPr>
          <w:b/>
          <w:sz w:val="28"/>
          <w:szCs w:val="28"/>
          <w:lang w:val="el-GR"/>
        </w:rPr>
        <w:t>/</w:t>
      </w:r>
      <w:r>
        <w:rPr>
          <w:b/>
          <w:sz w:val="28"/>
          <w:szCs w:val="28"/>
          <w:lang w:val="el-GR"/>
        </w:rPr>
        <w:t>ΕΚΠΑΙΔΕΥΤΙΚΑ</w:t>
      </w:r>
      <w:r w:rsidRPr="009F3308">
        <w:rPr>
          <w:b/>
          <w:sz w:val="28"/>
          <w:szCs w:val="28"/>
          <w:lang w:val="el-GR"/>
        </w:rPr>
        <w:t xml:space="preserve"> </w:t>
      </w:r>
      <w:r w:rsidRPr="00092B77">
        <w:rPr>
          <w:b/>
          <w:sz w:val="28"/>
          <w:szCs w:val="28"/>
          <w:lang w:val="el-GR"/>
        </w:rPr>
        <w:t>ΒΙΒΛΙΑ</w:t>
      </w:r>
      <w:r w:rsidRPr="009F3308">
        <w:rPr>
          <w:b/>
          <w:sz w:val="28"/>
          <w:szCs w:val="28"/>
          <w:lang w:val="el-GR"/>
        </w:rPr>
        <w:t xml:space="preserve"> </w:t>
      </w:r>
    </w:p>
    <w:p w14:paraId="3CA10A6F" w14:textId="77777777" w:rsidR="00D8660E" w:rsidRPr="009F3308" w:rsidRDefault="00D8660E" w:rsidP="006D0813">
      <w:pPr>
        <w:jc w:val="both"/>
        <w:rPr>
          <w:b/>
          <w:sz w:val="28"/>
          <w:szCs w:val="28"/>
          <w:u w:val="single"/>
          <w:lang w:val="el-GR"/>
        </w:rPr>
      </w:pPr>
    </w:p>
    <w:p w14:paraId="4368994A" w14:textId="7C350328" w:rsidR="00655AB7" w:rsidRPr="00D8660E" w:rsidRDefault="006D0813" w:rsidP="00AE3965">
      <w:pPr>
        <w:ind w:left="1418" w:hanging="1418"/>
        <w:jc w:val="both"/>
        <w:rPr>
          <w:bCs/>
        </w:rPr>
      </w:pPr>
      <w:r w:rsidRPr="009F3308">
        <w:rPr>
          <w:bCs/>
          <w:lang w:val="el-GR"/>
        </w:rPr>
        <w:lastRenderedPageBreak/>
        <w:t>2</w:t>
      </w:r>
      <w:r w:rsidR="00AE3965" w:rsidRPr="009F3308">
        <w:rPr>
          <w:bCs/>
          <w:lang w:val="el-GR"/>
        </w:rPr>
        <w:t>015</w:t>
      </w:r>
      <w:r w:rsidR="00AE3965" w:rsidRPr="009F3308">
        <w:rPr>
          <w:bCs/>
          <w:lang w:val="el-GR"/>
        </w:rPr>
        <w:tab/>
      </w:r>
      <w:r w:rsidR="00AE3965" w:rsidRPr="009F3308">
        <w:rPr>
          <w:bCs/>
          <w:lang w:val="el-GR"/>
        </w:rPr>
        <w:tab/>
      </w:r>
      <w:r w:rsidR="004018BD" w:rsidRPr="009F3308">
        <w:rPr>
          <w:bCs/>
          <w:lang w:val="el-GR"/>
        </w:rPr>
        <w:t xml:space="preserve">* </w:t>
      </w:r>
      <w:r w:rsidRPr="00D8660E">
        <w:rPr>
          <w:bCs/>
        </w:rPr>
        <w:t>Machili</w:t>
      </w:r>
      <w:r w:rsidRPr="009F3308">
        <w:rPr>
          <w:bCs/>
          <w:lang w:val="el-GR"/>
        </w:rPr>
        <w:t xml:space="preserve">, </w:t>
      </w:r>
      <w:r w:rsidRPr="00D8660E">
        <w:rPr>
          <w:bCs/>
        </w:rPr>
        <w:t>I</w:t>
      </w:r>
      <w:r w:rsidRPr="009F3308">
        <w:rPr>
          <w:bCs/>
          <w:lang w:val="el-GR"/>
        </w:rPr>
        <w:t xml:space="preserve">. (2015). </w:t>
      </w:r>
      <w:r w:rsidR="004018BD" w:rsidRPr="00D8660E">
        <w:rPr>
          <w:bCs/>
          <w:i/>
          <w:iCs/>
        </w:rPr>
        <w:t>Public Speaking for University Students: Theory and Practice</w:t>
      </w:r>
      <w:r w:rsidR="004018BD" w:rsidRPr="00D8660E">
        <w:rPr>
          <w:bCs/>
        </w:rPr>
        <w:t xml:space="preserve">. </w:t>
      </w:r>
      <w:r w:rsidR="004018BD" w:rsidRPr="00D8660E">
        <w:rPr>
          <w:bCs/>
          <w:lang w:val="el-GR"/>
        </w:rPr>
        <w:t>Εκδόσεις</w:t>
      </w:r>
      <w:r w:rsidR="004018BD" w:rsidRPr="00D8660E">
        <w:rPr>
          <w:bCs/>
        </w:rPr>
        <w:t xml:space="preserve"> </w:t>
      </w:r>
      <w:r w:rsidR="004018BD" w:rsidRPr="00D8660E">
        <w:rPr>
          <w:bCs/>
          <w:lang w:val="el-GR"/>
        </w:rPr>
        <w:t>Ανικούλα</w:t>
      </w:r>
      <w:r w:rsidR="004018BD" w:rsidRPr="00D8660E">
        <w:rPr>
          <w:bCs/>
        </w:rPr>
        <w:t>, 2015</w:t>
      </w:r>
    </w:p>
    <w:p w14:paraId="0DF744DE" w14:textId="3DEB28EC" w:rsidR="004018BD" w:rsidRPr="00D8660E" w:rsidRDefault="00AE3965" w:rsidP="006D0813">
      <w:pPr>
        <w:ind w:left="1418" w:hanging="1418"/>
        <w:jc w:val="both"/>
        <w:rPr>
          <w:bCs/>
        </w:rPr>
      </w:pPr>
      <w:r w:rsidRPr="00D8660E">
        <w:rPr>
          <w:bCs/>
        </w:rPr>
        <w:t>2008</w:t>
      </w:r>
      <w:r w:rsidRPr="00D8660E">
        <w:rPr>
          <w:bCs/>
        </w:rPr>
        <w:tab/>
      </w:r>
      <w:r w:rsidRPr="00D8660E">
        <w:rPr>
          <w:bCs/>
        </w:rPr>
        <w:tab/>
      </w:r>
      <w:r w:rsidR="00655AB7" w:rsidRPr="00D8660E">
        <w:rPr>
          <w:bCs/>
        </w:rPr>
        <w:t>*</w:t>
      </w:r>
      <w:r w:rsidR="006D0813" w:rsidRPr="00D8660E">
        <w:rPr>
          <w:bCs/>
        </w:rPr>
        <w:t xml:space="preserve">Mahili, I. (2008). </w:t>
      </w:r>
      <w:r w:rsidR="002B3080" w:rsidRPr="00D8660E">
        <w:rPr>
          <w:bCs/>
          <w:i/>
          <w:iCs/>
        </w:rPr>
        <w:t xml:space="preserve">Oral </w:t>
      </w:r>
      <w:r w:rsidR="00655AB7" w:rsidRPr="00D8660E">
        <w:rPr>
          <w:bCs/>
          <w:i/>
          <w:iCs/>
        </w:rPr>
        <w:t>P</w:t>
      </w:r>
      <w:r w:rsidR="002B3080" w:rsidRPr="00D8660E">
        <w:rPr>
          <w:bCs/>
          <w:i/>
          <w:iCs/>
        </w:rPr>
        <w:t>resentations</w:t>
      </w:r>
      <w:r w:rsidR="00655AB7" w:rsidRPr="00D8660E">
        <w:rPr>
          <w:bCs/>
          <w:i/>
          <w:iCs/>
        </w:rPr>
        <w:t>: Theory and Practice</w:t>
      </w:r>
      <w:r w:rsidR="00655AB7" w:rsidRPr="00D8660E">
        <w:rPr>
          <w:bCs/>
        </w:rPr>
        <w:t xml:space="preserve">. </w:t>
      </w:r>
      <w:r w:rsidR="00655AB7" w:rsidRPr="00D8660E">
        <w:rPr>
          <w:bCs/>
          <w:lang w:val="el-GR"/>
        </w:rPr>
        <w:t>Εκδόσεις</w:t>
      </w:r>
      <w:r w:rsidR="00655AB7" w:rsidRPr="00D8660E">
        <w:rPr>
          <w:bCs/>
        </w:rPr>
        <w:t xml:space="preserve"> </w:t>
      </w:r>
      <w:r w:rsidR="00655AB7" w:rsidRPr="00D8660E">
        <w:rPr>
          <w:bCs/>
          <w:lang w:val="el-GR"/>
        </w:rPr>
        <w:t>Ανικούλα</w:t>
      </w:r>
      <w:r w:rsidR="00655AB7" w:rsidRPr="00D8660E">
        <w:rPr>
          <w:bCs/>
        </w:rPr>
        <w:t>, 2008</w:t>
      </w:r>
    </w:p>
    <w:p w14:paraId="6219A1A2" w14:textId="77777777" w:rsidR="004018BD" w:rsidRPr="00523D85" w:rsidRDefault="004018BD" w:rsidP="004018BD">
      <w:pPr>
        <w:jc w:val="both"/>
      </w:pPr>
    </w:p>
    <w:p w14:paraId="35A7225D" w14:textId="473E55AB" w:rsidR="005134F0" w:rsidRPr="009F3308" w:rsidRDefault="005134F0" w:rsidP="00092B77">
      <w:pPr>
        <w:rPr>
          <w:b/>
          <w:sz w:val="28"/>
          <w:lang w:val="el-GR"/>
        </w:rPr>
      </w:pPr>
      <w:r w:rsidRPr="00092B77">
        <w:rPr>
          <w:b/>
          <w:sz w:val="28"/>
          <w:lang w:val="el-GR"/>
        </w:rPr>
        <w:t>ΔΗΜΟΣΙΕΥΣΕΙΣ</w:t>
      </w:r>
      <w:r w:rsidRPr="009F3308">
        <w:rPr>
          <w:b/>
          <w:sz w:val="28"/>
          <w:lang w:val="el-GR"/>
        </w:rPr>
        <w:t xml:space="preserve"> </w:t>
      </w:r>
      <w:r w:rsidRPr="00092B77">
        <w:rPr>
          <w:b/>
          <w:sz w:val="28"/>
          <w:lang w:val="el-GR"/>
        </w:rPr>
        <w:t>ΣΕ</w:t>
      </w:r>
      <w:r w:rsidRPr="009F3308">
        <w:rPr>
          <w:b/>
          <w:sz w:val="28"/>
          <w:lang w:val="el-GR"/>
        </w:rPr>
        <w:t xml:space="preserve"> </w:t>
      </w:r>
      <w:r w:rsidR="00E41825" w:rsidRPr="00092B77">
        <w:rPr>
          <w:b/>
          <w:sz w:val="28"/>
          <w:lang w:val="el-GR"/>
        </w:rPr>
        <w:t>ΠΡΑΚΤΙΚΑ</w:t>
      </w:r>
      <w:r w:rsidR="00E41825" w:rsidRPr="009F3308">
        <w:rPr>
          <w:b/>
          <w:sz w:val="28"/>
          <w:lang w:val="el-GR"/>
        </w:rPr>
        <w:t xml:space="preserve"> </w:t>
      </w:r>
      <w:r w:rsidR="00E41825" w:rsidRPr="00092B77">
        <w:rPr>
          <w:b/>
          <w:sz w:val="28"/>
          <w:lang w:val="el-GR"/>
        </w:rPr>
        <w:t>ΣΥΝΕΔΡΙΩΝ</w:t>
      </w:r>
      <w:r w:rsidR="00E41825" w:rsidRPr="009F3308">
        <w:rPr>
          <w:b/>
          <w:sz w:val="28"/>
          <w:lang w:val="el-GR"/>
        </w:rPr>
        <w:t xml:space="preserve"> </w:t>
      </w:r>
      <w:r w:rsidR="00E41825" w:rsidRPr="00092B77">
        <w:rPr>
          <w:b/>
          <w:sz w:val="28"/>
          <w:lang w:val="el-GR"/>
        </w:rPr>
        <w:t>ΚΑΙ</w:t>
      </w:r>
      <w:r w:rsidR="00E41825" w:rsidRPr="009F3308">
        <w:rPr>
          <w:b/>
          <w:sz w:val="28"/>
          <w:lang w:val="el-GR"/>
        </w:rPr>
        <w:t xml:space="preserve"> </w:t>
      </w:r>
      <w:r w:rsidR="00E41825" w:rsidRPr="00092B77">
        <w:rPr>
          <w:b/>
          <w:sz w:val="28"/>
          <w:lang w:val="el-GR"/>
        </w:rPr>
        <w:t>ΕΚΠΑΙΔΕΥΤΙΚΑ</w:t>
      </w:r>
      <w:r w:rsidR="00E41825" w:rsidRPr="009F3308">
        <w:rPr>
          <w:b/>
          <w:sz w:val="28"/>
          <w:lang w:val="el-GR"/>
        </w:rPr>
        <w:t xml:space="preserve"> </w:t>
      </w:r>
      <w:r w:rsidR="00E41825" w:rsidRPr="00092B77">
        <w:rPr>
          <w:b/>
          <w:sz w:val="28"/>
          <w:lang w:val="el-GR"/>
        </w:rPr>
        <w:t>ΠΕΡΙΟΔΙΚΑ</w:t>
      </w:r>
      <w:r w:rsidR="00E41825" w:rsidRPr="009F3308">
        <w:rPr>
          <w:b/>
          <w:sz w:val="28"/>
          <w:lang w:val="el-GR"/>
        </w:rPr>
        <w:t xml:space="preserve"> </w:t>
      </w:r>
    </w:p>
    <w:p w14:paraId="52CA6AA2" w14:textId="77777777" w:rsidR="0094028E" w:rsidRPr="009F3308" w:rsidRDefault="0094028E" w:rsidP="005134F0">
      <w:pPr>
        <w:jc w:val="both"/>
        <w:rPr>
          <w:b/>
          <w:u w:val="single"/>
          <w:lang w:val="el-GR"/>
        </w:rPr>
      </w:pPr>
    </w:p>
    <w:p w14:paraId="14061502" w14:textId="57FF4B03" w:rsidR="00BB2CFE" w:rsidRPr="00D8660E" w:rsidRDefault="00674E4B" w:rsidP="00674E4B">
      <w:pPr>
        <w:ind w:left="720" w:hanging="720"/>
        <w:jc w:val="both"/>
      </w:pPr>
      <w:r w:rsidRPr="009F3308">
        <w:t>2010</w:t>
      </w:r>
      <w:r w:rsidRPr="009F3308">
        <w:tab/>
      </w:r>
      <w:r w:rsidR="00BB2CFE" w:rsidRPr="00D8660E">
        <w:t>*</w:t>
      </w:r>
      <w:r w:rsidR="00D8660E" w:rsidRPr="00D8660E">
        <w:t xml:space="preserve"> </w:t>
      </w:r>
      <w:r w:rsidR="006D0813" w:rsidRPr="00D8660E">
        <w:t xml:space="preserve">Mahili, I. (2010). </w:t>
      </w:r>
      <w:r w:rsidR="00BB2CFE" w:rsidRPr="00D8660E">
        <w:t>The gap between workplace and academic writing: what literature tells us</w:t>
      </w:r>
      <w:r w:rsidR="006D0813" w:rsidRPr="00D8660E">
        <w:t>.</w:t>
      </w:r>
      <w:r w:rsidR="00BB2CFE" w:rsidRPr="00D8660E">
        <w:t xml:space="preserve"> </w:t>
      </w:r>
      <w:r w:rsidR="00BB2CFE" w:rsidRPr="00D8660E">
        <w:rPr>
          <w:i/>
        </w:rPr>
        <w:t>2</w:t>
      </w:r>
      <w:r w:rsidR="00BB2CFE" w:rsidRPr="00D8660E">
        <w:rPr>
          <w:i/>
          <w:vertAlign w:val="superscript"/>
        </w:rPr>
        <w:t>nd</w:t>
      </w:r>
      <w:r w:rsidR="00BB2CFE" w:rsidRPr="00D8660E">
        <w:rPr>
          <w:i/>
        </w:rPr>
        <w:t xml:space="preserve"> ESP/EAP Conference in Tertiary Settings: Proposals and implementations</w:t>
      </w:r>
      <w:r w:rsidR="006D0813" w:rsidRPr="00D8660E">
        <w:rPr>
          <w:i/>
        </w:rPr>
        <w:t xml:space="preserve"> Proceedings</w:t>
      </w:r>
      <w:r w:rsidR="00BB2CFE" w:rsidRPr="00D8660E">
        <w:t xml:space="preserve">, Κέντρο Ξένων Γλωσσών ΑΤΕΙ Καβάλας. </w:t>
      </w:r>
    </w:p>
    <w:p w14:paraId="3F14D38D" w14:textId="63B384D8" w:rsidR="00BB2CFE" w:rsidRPr="00D8660E" w:rsidRDefault="00674E4B" w:rsidP="00674E4B">
      <w:pPr>
        <w:ind w:left="720" w:hanging="720"/>
        <w:jc w:val="both"/>
      </w:pPr>
      <w:r w:rsidRPr="009F3308">
        <w:t>2008</w:t>
      </w:r>
      <w:r w:rsidRPr="009F3308">
        <w:tab/>
      </w:r>
      <w:r w:rsidR="00BB2CFE" w:rsidRPr="00D8660E">
        <w:t xml:space="preserve">* </w:t>
      </w:r>
      <w:r w:rsidR="006D0813" w:rsidRPr="00D8660E">
        <w:t xml:space="preserve">Mahili, I. (2008). </w:t>
      </w:r>
      <w:r w:rsidR="00BB2CFE" w:rsidRPr="00D8660E">
        <w:t>Learning strategies in a climate of change: a case in autonomy. In Leontaridi et al</w:t>
      </w:r>
      <w:r w:rsidR="006D0813" w:rsidRPr="00D8660E">
        <w:t>.</w:t>
      </w:r>
      <w:r w:rsidR="00BB2CFE" w:rsidRPr="00D8660E">
        <w:t xml:space="preserve"> (</w:t>
      </w:r>
      <w:r w:rsidR="006D0813" w:rsidRPr="00D8660E">
        <w:t>E</w:t>
      </w:r>
      <w:r w:rsidR="00BB2CFE" w:rsidRPr="00D8660E">
        <w:t>d</w:t>
      </w:r>
      <w:r w:rsidR="006D0813" w:rsidRPr="00D8660E">
        <w:t>s.</w:t>
      </w:r>
      <w:r w:rsidR="00BB2CFE" w:rsidRPr="00D8660E">
        <w:t>)</w:t>
      </w:r>
      <w:r w:rsidR="006D0813" w:rsidRPr="00D8660E">
        <w:t>,</w:t>
      </w:r>
      <w:r w:rsidR="00BB2CFE" w:rsidRPr="00D8660E">
        <w:t xml:space="preserve"> </w:t>
      </w:r>
      <w:r w:rsidR="00BB2CFE" w:rsidRPr="00D8660E">
        <w:rPr>
          <w:i/>
        </w:rPr>
        <w:t xml:space="preserve">1st International Conference 'Language in a Changing World' </w:t>
      </w:r>
      <w:r w:rsidR="00D8660E" w:rsidRPr="00D8660E">
        <w:rPr>
          <w:i/>
        </w:rPr>
        <w:t>Proceedings.</w:t>
      </w:r>
      <w:r w:rsidR="00D8660E" w:rsidRPr="00D8660E">
        <w:t xml:space="preserve"> </w:t>
      </w:r>
      <w:r w:rsidR="00BB2CFE" w:rsidRPr="00D8660E">
        <w:t xml:space="preserve">Διδασκαλείο Ξένων Γλωσσών </w:t>
      </w:r>
      <w:r w:rsidR="00BB2CFE" w:rsidRPr="001C1978">
        <w:t>Πανεπιστημίου Αθηνών.</w:t>
      </w:r>
      <w:r w:rsidR="00BB2CFE" w:rsidRPr="00D8660E">
        <w:t xml:space="preserve"> </w:t>
      </w:r>
      <w:r w:rsidR="001C1978">
        <w:t xml:space="preserve">657-663. </w:t>
      </w:r>
    </w:p>
    <w:p w14:paraId="16ED4F9C" w14:textId="316F2440" w:rsidR="00BC5383" w:rsidRDefault="00674E4B" w:rsidP="00674E4B">
      <w:pPr>
        <w:ind w:left="720" w:hanging="720"/>
        <w:jc w:val="both"/>
      </w:pPr>
      <w:r w:rsidRPr="009F3308">
        <w:t>2000</w:t>
      </w:r>
      <w:r w:rsidRPr="009F3308">
        <w:tab/>
      </w:r>
      <w:r w:rsidR="00E41825" w:rsidRPr="00D8660E">
        <w:t xml:space="preserve">* </w:t>
      </w:r>
      <w:r w:rsidR="00D8660E" w:rsidRPr="00D8660E">
        <w:t xml:space="preserve">Mahili, I. (2000). </w:t>
      </w:r>
      <w:r w:rsidR="00BC5383" w:rsidRPr="00D8660E">
        <w:t xml:space="preserve">Promoting </w:t>
      </w:r>
      <w:r w:rsidR="00075E8D" w:rsidRPr="00D8660E">
        <w:t>a</w:t>
      </w:r>
      <w:r w:rsidR="00BC5383" w:rsidRPr="00D8660E">
        <w:t xml:space="preserve">utonomy: </w:t>
      </w:r>
      <w:r w:rsidR="00075E8D" w:rsidRPr="00D8660E">
        <w:t>f</w:t>
      </w:r>
      <w:r w:rsidR="00BC5383" w:rsidRPr="00D8660E">
        <w:t xml:space="preserve">rom the </w:t>
      </w:r>
      <w:r w:rsidR="00075E8D" w:rsidRPr="00D8660E">
        <w:t>l</w:t>
      </w:r>
      <w:r w:rsidR="00BC5383" w:rsidRPr="00D8660E">
        <w:t xml:space="preserve">earning </w:t>
      </w:r>
      <w:r w:rsidR="00075E8D" w:rsidRPr="00D8660E">
        <w:t>p</w:t>
      </w:r>
      <w:r w:rsidR="00BC5383" w:rsidRPr="00D8660E">
        <w:t xml:space="preserve">rocess to the </w:t>
      </w:r>
      <w:r w:rsidR="00075E8D" w:rsidRPr="00D8660E">
        <w:t>l</w:t>
      </w:r>
      <w:r w:rsidR="00BC5383" w:rsidRPr="00D8660E">
        <w:t>earner</w:t>
      </w:r>
      <w:r w:rsidR="00D8660E" w:rsidRPr="00D8660E">
        <w:t xml:space="preserve">. </w:t>
      </w:r>
      <w:r w:rsidR="00BC5383" w:rsidRPr="00D8660E">
        <w:rPr>
          <w:i/>
          <w:iCs/>
        </w:rPr>
        <w:t>IATEFL L</w:t>
      </w:r>
      <w:r w:rsidR="00992B0E" w:rsidRPr="00D8660E">
        <w:rPr>
          <w:i/>
          <w:iCs/>
        </w:rPr>
        <w:t>earner</w:t>
      </w:r>
      <w:r w:rsidR="00BC5383" w:rsidRPr="00D8660E">
        <w:rPr>
          <w:i/>
          <w:iCs/>
        </w:rPr>
        <w:t xml:space="preserve"> I</w:t>
      </w:r>
      <w:r w:rsidR="00992B0E" w:rsidRPr="00D8660E">
        <w:rPr>
          <w:i/>
          <w:iCs/>
        </w:rPr>
        <w:t>ndependence</w:t>
      </w:r>
      <w:r w:rsidR="00BC5383" w:rsidRPr="00D8660E">
        <w:rPr>
          <w:i/>
          <w:iCs/>
        </w:rPr>
        <w:t xml:space="preserve"> SIG 2000</w:t>
      </w:r>
      <w:r w:rsidR="00D8660E" w:rsidRPr="00D8660E">
        <w:rPr>
          <w:i/>
          <w:iCs/>
        </w:rPr>
        <w:t xml:space="preserve"> Newsletter</w:t>
      </w:r>
      <w:r w:rsidR="001C1978">
        <w:rPr>
          <w:i/>
          <w:iCs/>
        </w:rPr>
        <w:t>, 27.</w:t>
      </w:r>
    </w:p>
    <w:p w14:paraId="25A34F1A" w14:textId="40E977DF" w:rsidR="009F3308" w:rsidRPr="009F3308" w:rsidRDefault="009F3308" w:rsidP="00674E4B">
      <w:pPr>
        <w:ind w:left="720" w:hanging="720"/>
        <w:jc w:val="both"/>
      </w:pPr>
      <w:r w:rsidRPr="009F3308">
        <w:t>1996</w:t>
      </w:r>
      <w:r w:rsidRPr="009F3308">
        <w:tab/>
        <w:t>*</w:t>
      </w:r>
      <w:r>
        <w:rPr>
          <w:lang w:val="el-GR"/>
        </w:rPr>
        <w:t>Μ</w:t>
      </w:r>
      <w:r>
        <w:t xml:space="preserve">ahili, I. (1996). Removing the blindfold: Portfolios and research in business writing. </w:t>
      </w:r>
      <w:r w:rsidRPr="005D4E4B">
        <w:rPr>
          <w:i/>
          <w:iCs/>
        </w:rPr>
        <w:t>English for Specific Purposes in the Academic and Business Context Today</w:t>
      </w:r>
      <w:r w:rsidR="005D4E4B" w:rsidRPr="005D4E4B">
        <w:rPr>
          <w:i/>
          <w:iCs/>
        </w:rPr>
        <w:t>: Proceedings of 2</w:t>
      </w:r>
      <w:r w:rsidR="005D4E4B" w:rsidRPr="005D4E4B">
        <w:rPr>
          <w:i/>
          <w:iCs/>
          <w:vertAlign w:val="superscript"/>
        </w:rPr>
        <w:t>nd</w:t>
      </w:r>
      <w:r w:rsidR="005D4E4B" w:rsidRPr="005D4E4B">
        <w:rPr>
          <w:i/>
          <w:iCs/>
        </w:rPr>
        <w:t xml:space="preserve"> ESP/EAP Conference,</w:t>
      </w:r>
      <w:r w:rsidR="005D4E4B">
        <w:t xml:space="preserve"> English Language Unit, University of Macedonia, 87-104. </w:t>
      </w:r>
    </w:p>
    <w:p w14:paraId="2913E246" w14:textId="679B2DBB" w:rsidR="00BC5383" w:rsidRPr="00D8660E" w:rsidRDefault="00674E4B" w:rsidP="00674E4B">
      <w:pPr>
        <w:ind w:left="720" w:hanging="720"/>
        <w:jc w:val="both"/>
      </w:pPr>
      <w:r w:rsidRPr="009F3308">
        <w:t>1996</w:t>
      </w:r>
      <w:r w:rsidRPr="009F3308">
        <w:tab/>
      </w:r>
      <w:r w:rsidR="00BC5383" w:rsidRPr="00D8660E">
        <w:t xml:space="preserve">* </w:t>
      </w:r>
      <w:r w:rsidR="00D8660E" w:rsidRPr="00D8660E">
        <w:t xml:space="preserve">Mahili, I. (1996). </w:t>
      </w:r>
      <w:r w:rsidR="009F3308">
        <w:t>P</w:t>
      </w:r>
      <w:r w:rsidR="00BC5383" w:rsidRPr="00D8660E">
        <w:t xml:space="preserve">ortfolios in </w:t>
      </w:r>
      <w:r w:rsidR="00075E8D" w:rsidRPr="00D8660E">
        <w:t>b</w:t>
      </w:r>
      <w:r w:rsidR="00BC5383" w:rsidRPr="00D8660E">
        <w:t xml:space="preserve">usiness </w:t>
      </w:r>
      <w:r w:rsidR="00075E8D" w:rsidRPr="00D8660E">
        <w:t>w</w:t>
      </w:r>
      <w:r w:rsidR="00BC5383" w:rsidRPr="00D8660E">
        <w:t>riting</w:t>
      </w:r>
      <w:r w:rsidR="00D8660E" w:rsidRPr="00D8660E">
        <w:t>.</w:t>
      </w:r>
      <w:r w:rsidR="00BC5383" w:rsidRPr="00D8660E">
        <w:t xml:space="preserve"> </w:t>
      </w:r>
      <w:r w:rsidR="00BC5383" w:rsidRPr="00D8660E">
        <w:rPr>
          <w:i/>
          <w:iCs/>
        </w:rPr>
        <w:t>J</w:t>
      </w:r>
      <w:r w:rsidR="00992B0E" w:rsidRPr="00D8660E">
        <w:rPr>
          <w:i/>
          <w:iCs/>
        </w:rPr>
        <w:t xml:space="preserve">ournal of </w:t>
      </w:r>
      <w:r w:rsidR="00BC5383" w:rsidRPr="00D8660E">
        <w:rPr>
          <w:i/>
          <w:iCs/>
        </w:rPr>
        <w:t>L</w:t>
      </w:r>
      <w:r w:rsidR="00992B0E" w:rsidRPr="00D8660E">
        <w:rPr>
          <w:i/>
          <w:iCs/>
        </w:rPr>
        <w:t>iberal Arts</w:t>
      </w:r>
      <w:r w:rsidR="009F3308">
        <w:rPr>
          <w:i/>
          <w:iCs/>
        </w:rPr>
        <w:t xml:space="preserve">: </w:t>
      </w:r>
      <w:r w:rsidR="005D4E4B">
        <w:rPr>
          <w:i/>
          <w:iCs/>
        </w:rPr>
        <w:t>The</w:t>
      </w:r>
      <w:r w:rsidR="009F3308">
        <w:rPr>
          <w:i/>
          <w:iCs/>
        </w:rPr>
        <w:t xml:space="preserve"> Journal on Interdisciplinary Studies of the American College of Thessaloniki, 3(1), </w:t>
      </w:r>
      <w:r w:rsidR="009F3308" w:rsidRPr="009F3308">
        <w:t>15-35</w:t>
      </w:r>
      <w:r w:rsidR="00BC5383" w:rsidRPr="009F3308">
        <w:t>.</w:t>
      </w:r>
      <w:r w:rsidR="00BC5383" w:rsidRPr="00D8660E">
        <w:t xml:space="preserve"> </w:t>
      </w:r>
    </w:p>
    <w:p w14:paraId="2D6138D2" w14:textId="04EE5E7B" w:rsidR="00BC5383" w:rsidRPr="00D8660E" w:rsidRDefault="00674E4B" w:rsidP="00674E4B">
      <w:pPr>
        <w:ind w:left="720" w:hanging="720"/>
        <w:jc w:val="both"/>
      </w:pPr>
      <w:r w:rsidRPr="009F3308">
        <w:t>1994</w:t>
      </w:r>
      <w:r w:rsidRPr="009F3308">
        <w:tab/>
      </w:r>
      <w:r w:rsidR="00BC5383" w:rsidRPr="00D8660E">
        <w:t xml:space="preserve">* </w:t>
      </w:r>
      <w:r w:rsidR="00D8660E" w:rsidRPr="00D8660E">
        <w:t xml:space="preserve">Mahili, I. (1994). </w:t>
      </w:r>
      <w:r w:rsidR="00BC5383" w:rsidRPr="00D8660E">
        <w:t xml:space="preserve">Responding to </w:t>
      </w:r>
      <w:r w:rsidR="006677E8" w:rsidRPr="00D8660E">
        <w:t>s</w:t>
      </w:r>
      <w:r w:rsidR="00BC5383" w:rsidRPr="00D8660E">
        <w:t xml:space="preserve">tudent </w:t>
      </w:r>
      <w:r w:rsidR="006677E8" w:rsidRPr="00D8660E">
        <w:t>w</w:t>
      </w:r>
      <w:r w:rsidR="00BC5383" w:rsidRPr="00D8660E">
        <w:t>riting</w:t>
      </w:r>
      <w:r w:rsidR="00D8660E" w:rsidRPr="00D8660E">
        <w:t xml:space="preserve">. </w:t>
      </w:r>
      <w:r w:rsidR="00BC5383" w:rsidRPr="00D8660E">
        <w:rPr>
          <w:i/>
          <w:iCs/>
        </w:rPr>
        <w:t>E</w:t>
      </w:r>
      <w:r w:rsidR="00992B0E" w:rsidRPr="00D8660E">
        <w:rPr>
          <w:i/>
          <w:iCs/>
        </w:rPr>
        <w:t>nglish Teaching Forum</w:t>
      </w:r>
      <w:r w:rsidR="00BC5383" w:rsidRPr="00D8660E">
        <w:t xml:space="preserve">. </w:t>
      </w:r>
      <w:r w:rsidR="005D4E4B" w:rsidRPr="005D4E4B">
        <w:rPr>
          <w:i/>
          <w:iCs/>
        </w:rPr>
        <w:t>32</w:t>
      </w:r>
      <w:r w:rsidR="005D4E4B">
        <w:t xml:space="preserve">(4), 24-27. </w:t>
      </w:r>
    </w:p>
    <w:p w14:paraId="05CD9A3F" w14:textId="3CA88B5B" w:rsidR="00BC5383" w:rsidRPr="00D8660E" w:rsidRDefault="00674E4B" w:rsidP="00674E4B">
      <w:pPr>
        <w:ind w:left="720" w:hanging="720"/>
        <w:jc w:val="both"/>
      </w:pPr>
      <w:r w:rsidRPr="009F3308">
        <w:t>1994</w:t>
      </w:r>
      <w:r w:rsidRPr="009F3308">
        <w:tab/>
      </w:r>
      <w:r w:rsidR="00BC5383" w:rsidRPr="00D8660E">
        <w:t xml:space="preserve">* </w:t>
      </w:r>
      <w:r w:rsidR="00D8660E" w:rsidRPr="00D8660E">
        <w:t xml:space="preserve">Mahili, I. (1994). </w:t>
      </w:r>
      <w:r w:rsidR="00BC5383" w:rsidRPr="00D8660E">
        <w:rPr>
          <w:lang w:val="el-GR"/>
        </w:rPr>
        <w:t>Α</w:t>
      </w:r>
      <w:r w:rsidR="00BC5383" w:rsidRPr="00D8660E">
        <w:t>ffective English</w:t>
      </w:r>
      <w:r w:rsidR="00D8660E" w:rsidRPr="00D8660E">
        <w:t xml:space="preserve">. </w:t>
      </w:r>
      <w:r w:rsidR="00BC5383" w:rsidRPr="00D8660E">
        <w:rPr>
          <w:i/>
          <w:iCs/>
        </w:rPr>
        <w:t>ELT REVIEW</w:t>
      </w:r>
      <w:r w:rsidR="00BC5383" w:rsidRPr="00D8660E">
        <w:t xml:space="preserve">. </w:t>
      </w:r>
      <w:r w:rsidR="00BC5383" w:rsidRPr="00D8660E">
        <w:rPr>
          <w:lang w:val="el-GR"/>
        </w:rPr>
        <w:t>Ιούλιος</w:t>
      </w:r>
      <w:r w:rsidR="00BC5383" w:rsidRPr="00D8660E">
        <w:t>-</w:t>
      </w:r>
      <w:r w:rsidR="00BC5383" w:rsidRPr="00D8660E">
        <w:rPr>
          <w:lang w:val="el-GR"/>
        </w:rPr>
        <w:t>Αύγουστος</w:t>
      </w:r>
      <w:r w:rsidR="00BC5383" w:rsidRPr="00D8660E">
        <w:t xml:space="preserve"> 1994. </w:t>
      </w:r>
      <w:r w:rsidR="00BC5383" w:rsidRPr="00D8660E">
        <w:rPr>
          <w:lang w:val="el-GR"/>
        </w:rPr>
        <w:t>Εκδότης</w:t>
      </w:r>
      <w:r w:rsidR="00BC5383" w:rsidRPr="00D8660E">
        <w:t xml:space="preserve"> </w:t>
      </w:r>
      <w:r w:rsidR="00BC5383" w:rsidRPr="00D8660E">
        <w:rPr>
          <w:lang w:val="el-GR"/>
        </w:rPr>
        <w:t>Γ</w:t>
      </w:r>
      <w:r w:rsidR="00BC5383" w:rsidRPr="00D8660E">
        <w:t xml:space="preserve">. </w:t>
      </w:r>
      <w:r w:rsidR="00BC5383" w:rsidRPr="00D8660E">
        <w:rPr>
          <w:lang w:val="el-GR"/>
        </w:rPr>
        <w:t>Φλωράς</w:t>
      </w:r>
      <w:r w:rsidR="00BC5383" w:rsidRPr="00D8660E">
        <w:t>.</w:t>
      </w:r>
    </w:p>
    <w:p w14:paraId="3BA32114" w14:textId="3D5D26BA" w:rsidR="00BC5383" w:rsidRPr="00D8660E" w:rsidRDefault="00674E4B" w:rsidP="00674E4B">
      <w:pPr>
        <w:ind w:left="720" w:hanging="720"/>
        <w:jc w:val="both"/>
      </w:pPr>
      <w:r w:rsidRPr="009F3308">
        <w:t>1994</w:t>
      </w:r>
      <w:r w:rsidRPr="009F3308">
        <w:tab/>
      </w:r>
      <w:r w:rsidR="00BC5383" w:rsidRPr="00D8660E">
        <w:t xml:space="preserve">* </w:t>
      </w:r>
      <w:r w:rsidR="00D8660E" w:rsidRPr="00D8660E">
        <w:t xml:space="preserve">Mahili, I. (1994). </w:t>
      </w:r>
      <w:r w:rsidR="00BC5383" w:rsidRPr="00D8660E">
        <w:t xml:space="preserve">Is </w:t>
      </w:r>
      <w:r w:rsidR="006677E8" w:rsidRPr="00D8660E">
        <w:t>i</w:t>
      </w:r>
      <w:r w:rsidR="00BC5383" w:rsidRPr="00D8660E">
        <w:t xml:space="preserve">t </w:t>
      </w:r>
      <w:r w:rsidR="006677E8" w:rsidRPr="00D8660E">
        <w:t>r</w:t>
      </w:r>
      <w:r w:rsidR="00BC5383" w:rsidRPr="00D8660E">
        <w:t xml:space="preserve">eally an American </w:t>
      </w:r>
      <w:r w:rsidR="006677E8" w:rsidRPr="00D8660E">
        <w:t>l</w:t>
      </w:r>
      <w:r w:rsidR="00BC5383" w:rsidRPr="00D8660E">
        <w:t xml:space="preserve">anguage </w:t>
      </w:r>
      <w:r w:rsidR="006677E8" w:rsidRPr="00D8660E">
        <w:t>c</w:t>
      </w:r>
      <w:r w:rsidR="00BC5383" w:rsidRPr="00D8660E">
        <w:t xml:space="preserve">risis? </w:t>
      </w:r>
      <w:r w:rsidR="00BC5383" w:rsidRPr="00D8660E">
        <w:rPr>
          <w:i/>
          <w:iCs/>
        </w:rPr>
        <w:t>ELT</w:t>
      </w:r>
      <w:r w:rsidR="00BC5383" w:rsidRPr="009F3308">
        <w:rPr>
          <w:i/>
          <w:iCs/>
        </w:rPr>
        <w:t xml:space="preserve"> </w:t>
      </w:r>
      <w:r w:rsidR="00BC5383" w:rsidRPr="00D8660E">
        <w:rPr>
          <w:i/>
          <w:iCs/>
        </w:rPr>
        <w:t>REVIEW</w:t>
      </w:r>
      <w:r w:rsidR="00BC5383" w:rsidRPr="009F3308">
        <w:t xml:space="preserve">. </w:t>
      </w:r>
      <w:r w:rsidR="00BC5383" w:rsidRPr="00D8660E">
        <w:rPr>
          <w:lang w:val="el-GR"/>
        </w:rPr>
        <w:t>Μάρτιος</w:t>
      </w:r>
      <w:r w:rsidR="00BC5383" w:rsidRPr="009F3308">
        <w:t>-</w:t>
      </w:r>
      <w:r w:rsidR="00BC5383" w:rsidRPr="00D8660E">
        <w:rPr>
          <w:lang w:val="el-GR"/>
        </w:rPr>
        <w:t>Απρίλιος</w:t>
      </w:r>
      <w:r w:rsidR="00BC5383" w:rsidRPr="009F3308">
        <w:t xml:space="preserve"> 1994.  </w:t>
      </w:r>
      <w:r w:rsidR="00BC5383" w:rsidRPr="00D8660E">
        <w:rPr>
          <w:lang w:val="el-GR"/>
        </w:rPr>
        <w:t>Εκδότης</w:t>
      </w:r>
      <w:r w:rsidR="00BC5383" w:rsidRPr="00D8660E">
        <w:t xml:space="preserve"> </w:t>
      </w:r>
      <w:r w:rsidR="00BC5383" w:rsidRPr="00D8660E">
        <w:rPr>
          <w:lang w:val="el-GR"/>
        </w:rPr>
        <w:t>Γ</w:t>
      </w:r>
      <w:r w:rsidR="00BC5383" w:rsidRPr="00D8660E">
        <w:t xml:space="preserve">. </w:t>
      </w:r>
      <w:r w:rsidR="00BC5383" w:rsidRPr="00D8660E">
        <w:rPr>
          <w:lang w:val="el-GR"/>
        </w:rPr>
        <w:t>Φλωράς</w:t>
      </w:r>
    </w:p>
    <w:p w14:paraId="7C38CCF6" w14:textId="0A307AE7" w:rsidR="00BC5383" w:rsidRPr="00D8660E" w:rsidRDefault="00674E4B" w:rsidP="00674E4B">
      <w:pPr>
        <w:ind w:left="720" w:hanging="720"/>
        <w:jc w:val="both"/>
      </w:pPr>
      <w:r w:rsidRPr="009F3308">
        <w:t>1993</w:t>
      </w:r>
      <w:r w:rsidRPr="009F3308">
        <w:tab/>
      </w:r>
      <w:r w:rsidR="00E41825" w:rsidRPr="00D8660E">
        <w:t xml:space="preserve">* </w:t>
      </w:r>
      <w:r w:rsidR="00D8660E" w:rsidRPr="00D8660E">
        <w:t xml:space="preserve">Mahili, I. (1993). </w:t>
      </w:r>
      <w:r w:rsidR="00BC5383" w:rsidRPr="00D8660E">
        <w:t xml:space="preserve">Bilingualism: </w:t>
      </w:r>
      <w:r w:rsidR="006677E8" w:rsidRPr="00D8660E">
        <w:t>a</w:t>
      </w:r>
      <w:r w:rsidR="00BC5383" w:rsidRPr="00D8660E">
        <w:t xml:space="preserve"> </w:t>
      </w:r>
      <w:r w:rsidR="006677E8" w:rsidRPr="00D8660E">
        <w:t>s</w:t>
      </w:r>
      <w:r w:rsidR="00BC5383" w:rsidRPr="00D8660E">
        <w:t xml:space="preserve">tudy of </w:t>
      </w:r>
      <w:r w:rsidR="006677E8" w:rsidRPr="00D8660E">
        <w:t>p</w:t>
      </w:r>
      <w:r w:rsidR="00BC5383" w:rsidRPr="00D8660E">
        <w:t xml:space="preserve">olyglot </w:t>
      </w:r>
      <w:r w:rsidR="006677E8" w:rsidRPr="00D8660E">
        <w:t>a</w:t>
      </w:r>
      <w:r w:rsidR="00BC5383" w:rsidRPr="00D8660E">
        <w:t>phasia</w:t>
      </w:r>
      <w:r w:rsidR="00D8660E" w:rsidRPr="00D8660E">
        <w:t>.</w:t>
      </w:r>
      <w:r w:rsidR="00BC5383" w:rsidRPr="00D8660E">
        <w:t xml:space="preserve"> </w:t>
      </w:r>
      <w:r w:rsidR="00BC5383" w:rsidRPr="00D8660E">
        <w:rPr>
          <w:i/>
          <w:iCs/>
        </w:rPr>
        <w:t>ELT REVIEW</w:t>
      </w:r>
      <w:r w:rsidR="00BC5383" w:rsidRPr="00D8660E">
        <w:t xml:space="preserve">.  </w:t>
      </w:r>
      <w:r w:rsidR="00BC5383" w:rsidRPr="00D8660E">
        <w:rPr>
          <w:lang w:val="el-GR"/>
        </w:rPr>
        <w:t>Νοέμβριος</w:t>
      </w:r>
      <w:r w:rsidR="00BC5383" w:rsidRPr="00D8660E">
        <w:t>-</w:t>
      </w:r>
      <w:r w:rsidR="00BC5383" w:rsidRPr="00D8660E">
        <w:rPr>
          <w:lang w:val="el-GR"/>
        </w:rPr>
        <w:t>Δεκέμβριος</w:t>
      </w:r>
      <w:r w:rsidR="00BC5383" w:rsidRPr="00D8660E">
        <w:t xml:space="preserve"> 1993.  </w:t>
      </w:r>
      <w:r w:rsidR="00BC5383" w:rsidRPr="00D8660E">
        <w:rPr>
          <w:lang w:val="el-GR"/>
        </w:rPr>
        <w:t>Εκδότης</w:t>
      </w:r>
      <w:r w:rsidR="00BC5383" w:rsidRPr="00D8660E">
        <w:t xml:space="preserve"> </w:t>
      </w:r>
      <w:r w:rsidR="00BC5383" w:rsidRPr="00D8660E">
        <w:rPr>
          <w:lang w:val="el-GR"/>
        </w:rPr>
        <w:t>Γ</w:t>
      </w:r>
      <w:r w:rsidR="00BC5383" w:rsidRPr="00D8660E">
        <w:t xml:space="preserve">. </w:t>
      </w:r>
      <w:r w:rsidR="00BC5383" w:rsidRPr="00D8660E">
        <w:rPr>
          <w:lang w:val="el-GR"/>
        </w:rPr>
        <w:t>Φλωράς</w:t>
      </w:r>
    </w:p>
    <w:p w14:paraId="2A1BEB43" w14:textId="481A5439" w:rsidR="00BC5383" w:rsidRPr="009F3308" w:rsidRDefault="00674E4B" w:rsidP="00674E4B">
      <w:pPr>
        <w:ind w:left="720" w:hanging="720"/>
        <w:jc w:val="both"/>
      </w:pPr>
      <w:r w:rsidRPr="009F3308">
        <w:t>1993</w:t>
      </w:r>
      <w:r w:rsidRPr="009F3308">
        <w:tab/>
      </w:r>
      <w:r w:rsidR="00E41825" w:rsidRPr="00D8660E">
        <w:t xml:space="preserve">* </w:t>
      </w:r>
      <w:r w:rsidR="00D8660E" w:rsidRPr="00D8660E">
        <w:t xml:space="preserve">Mahili, I. (1993). </w:t>
      </w:r>
      <w:r w:rsidR="00BC5383" w:rsidRPr="00D8660E">
        <w:t xml:space="preserve">Some </w:t>
      </w:r>
      <w:r w:rsidR="006677E8" w:rsidRPr="00D8660E">
        <w:t>s</w:t>
      </w:r>
      <w:r w:rsidR="00BC5383" w:rsidRPr="00D8660E">
        <w:t xml:space="preserve">uggestions on the </w:t>
      </w:r>
      <w:r w:rsidR="006677E8" w:rsidRPr="00D8660E">
        <w:t>c</w:t>
      </w:r>
      <w:r w:rsidR="00BC5383" w:rsidRPr="00D8660E">
        <w:t xml:space="preserve">ases of </w:t>
      </w:r>
      <w:r w:rsidR="006677E8" w:rsidRPr="00D8660E">
        <w:t>s</w:t>
      </w:r>
      <w:r w:rsidR="00BC5383" w:rsidRPr="00D8660E">
        <w:t xml:space="preserve">exism in </w:t>
      </w:r>
      <w:r w:rsidR="006677E8" w:rsidRPr="00D8660E">
        <w:t>l</w:t>
      </w:r>
      <w:r w:rsidR="00BC5383" w:rsidRPr="00D8660E">
        <w:t>anguage</w:t>
      </w:r>
      <w:r w:rsidR="00D8660E" w:rsidRPr="00D8660E">
        <w:t xml:space="preserve">. </w:t>
      </w:r>
      <w:r w:rsidR="00BC5383" w:rsidRPr="00D8660E">
        <w:rPr>
          <w:i/>
          <w:iCs/>
        </w:rPr>
        <w:t>ELT REVIEW</w:t>
      </w:r>
      <w:r w:rsidR="00BC5383" w:rsidRPr="00D8660E">
        <w:t xml:space="preserve">.  </w:t>
      </w:r>
      <w:r w:rsidR="00BC5383" w:rsidRPr="00D8660E">
        <w:rPr>
          <w:lang w:val="el-GR"/>
        </w:rPr>
        <w:t>Σεπτέμβριος</w:t>
      </w:r>
      <w:r w:rsidR="00BC5383" w:rsidRPr="009F3308">
        <w:t>-</w:t>
      </w:r>
      <w:r w:rsidR="00BC5383" w:rsidRPr="00D8660E">
        <w:rPr>
          <w:lang w:val="el-GR"/>
        </w:rPr>
        <w:t>Οκτώβριος</w:t>
      </w:r>
      <w:r w:rsidR="00BC5383" w:rsidRPr="009F3308">
        <w:t xml:space="preserve"> 1993.  </w:t>
      </w:r>
      <w:r w:rsidR="00BC5383" w:rsidRPr="00D8660E">
        <w:rPr>
          <w:lang w:val="el-GR"/>
        </w:rPr>
        <w:t>Εκδότης</w:t>
      </w:r>
      <w:r w:rsidR="00BC5383" w:rsidRPr="009F3308">
        <w:t xml:space="preserve"> </w:t>
      </w:r>
      <w:r w:rsidR="00BC5383" w:rsidRPr="00D8660E">
        <w:rPr>
          <w:lang w:val="el-GR"/>
        </w:rPr>
        <w:t>Γ</w:t>
      </w:r>
      <w:r w:rsidR="00BC5383" w:rsidRPr="009F3308">
        <w:t xml:space="preserve">. </w:t>
      </w:r>
      <w:r w:rsidR="00BC5383" w:rsidRPr="00D8660E">
        <w:rPr>
          <w:lang w:val="el-GR"/>
        </w:rPr>
        <w:t>Φλωράς</w:t>
      </w:r>
      <w:r w:rsidR="00BC5383" w:rsidRPr="009F3308">
        <w:t>.</w:t>
      </w:r>
    </w:p>
    <w:p w14:paraId="0C1D206A" w14:textId="77777777" w:rsidR="00C20AE9" w:rsidRPr="009F3308" w:rsidRDefault="00C20AE9" w:rsidP="00BC5383">
      <w:pPr>
        <w:ind w:left="1440"/>
        <w:jc w:val="both"/>
      </w:pPr>
    </w:p>
    <w:p w14:paraId="3FA2404E" w14:textId="15746EDC" w:rsidR="00DC48B3" w:rsidRPr="009F3308" w:rsidRDefault="00DC48B3" w:rsidP="00DC48B3">
      <w:pPr>
        <w:jc w:val="both"/>
        <w:rPr>
          <w:b/>
          <w:sz w:val="28"/>
          <w:szCs w:val="28"/>
        </w:rPr>
      </w:pPr>
      <w:r w:rsidRPr="00092B77">
        <w:rPr>
          <w:b/>
          <w:sz w:val="28"/>
          <w:szCs w:val="28"/>
          <w:lang w:val="el-GR"/>
        </w:rPr>
        <w:t>ΜΕΛΟΣ</w:t>
      </w:r>
      <w:r w:rsidRPr="009F3308">
        <w:rPr>
          <w:b/>
          <w:sz w:val="28"/>
          <w:szCs w:val="28"/>
        </w:rPr>
        <w:t xml:space="preserve"> </w:t>
      </w:r>
      <w:r w:rsidRPr="00092B77">
        <w:rPr>
          <w:b/>
          <w:sz w:val="28"/>
          <w:szCs w:val="28"/>
          <w:lang w:val="el-GR"/>
        </w:rPr>
        <w:t>ΟΡΓΑΝΩΤΙΚΗΣ</w:t>
      </w:r>
      <w:r w:rsidRPr="009F3308">
        <w:rPr>
          <w:b/>
          <w:sz w:val="28"/>
          <w:szCs w:val="28"/>
        </w:rPr>
        <w:t xml:space="preserve"> </w:t>
      </w:r>
      <w:r w:rsidRPr="00092B77">
        <w:rPr>
          <w:b/>
          <w:sz w:val="28"/>
          <w:szCs w:val="28"/>
          <w:lang w:val="el-GR"/>
        </w:rPr>
        <w:t>ΕΠΙΤΡΟΠΗΣ</w:t>
      </w:r>
      <w:r w:rsidRPr="009F3308">
        <w:rPr>
          <w:b/>
          <w:sz w:val="28"/>
          <w:szCs w:val="28"/>
        </w:rPr>
        <w:t xml:space="preserve"> </w:t>
      </w:r>
      <w:r w:rsidRPr="00092B77">
        <w:rPr>
          <w:b/>
          <w:sz w:val="28"/>
          <w:szCs w:val="28"/>
          <w:lang w:val="el-GR"/>
        </w:rPr>
        <w:t>ΣΥΝΕΔΡΙΩΝ</w:t>
      </w:r>
    </w:p>
    <w:p w14:paraId="2ECDA79E" w14:textId="77777777" w:rsidR="00092B77" w:rsidRPr="009F3308" w:rsidRDefault="00092B77" w:rsidP="00DC48B3">
      <w:pPr>
        <w:jc w:val="both"/>
        <w:rPr>
          <w:b/>
          <w:sz w:val="28"/>
          <w:szCs w:val="28"/>
        </w:rPr>
      </w:pPr>
    </w:p>
    <w:p w14:paraId="56D7C395" w14:textId="74AEE09B" w:rsidR="005134F0" w:rsidRPr="00E409A6" w:rsidRDefault="00DC48B3" w:rsidP="005134F0">
      <w:pPr>
        <w:ind w:left="1440" w:hanging="1440"/>
        <w:jc w:val="both"/>
        <w:rPr>
          <w:lang w:val="el-GR"/>
        </w:rPr>
      </w:pPr>
      <w:r>
        <w:rPr>
          <w:lang w:val="el-GR"/>
        </w:rPr>
        <w:t>2005</w:t>
      </w:r>
      <w:r>
        <w:rPr>
          <w:lang w:val="el-GR"/>
        </w:rPr>
        <w:tab/>
      </w:r>
      <w:r w:rsidR="00E41825" w:rsidRPr="00E409A6">
        <w:rPr>
          <w:lang w:val="el-GR"/>
        </w:rPr>
        <w:t>*</w:t>
      </w:r>
      <w:r>
        <w:rPr>
          <w:lang w:val="el-GR"/>
        </w:rPr>
        <w:t xml:space="preserve">Διετέλεσα </w:t>
      </w:r>
      <w:r w:rsidR="00BD616A">
        <w:rPr>
          <w:lang w:val="el-GR"/>
        </w:rPr>
        <w:t xml:space="preserve">μέλος </w:t>
      </w:r>
      <w:r w:rsidR="00415DFB">
        <w:rPr>
          <w:lang w:val="el-GR"/>
        </w:rPr>
        <w:t xml:space="preserve">της </w:t>
      </w:r>
      <w:r w:rsidR="00BD616A">
        <w:rPr>
          <w:lang w:val="el-GR"/>
        </w:rPr>
        <w:t>οργανωτι</w:t>
      </w:r>
      <w:r w:rsidR="00415DFB">
        <w:rPr>
          <w:lang w:val="el-GR"/>
        </w:rPr>
        <w:t xml:space="preserve">κής επιτροπής του </w:t>
      </w:r>
      <w:r w:rsidR="005134F0" w:rsidRPr="00E409A6">
        <w:rPr>
          <w:lang w:val="el-GR"/>
        </w:rPr>
        <w:t>5</w:t>
      </w:r>
      <w:r w:rsidR="005134F0" w:rsidRPr="00E409A6">
        <w:rPr>
          <w:vertAlign w:val="superscript"/>
          <w:lang w:val="el-GR"/>
        </w:rPr>
        <w:t>ου</w:t>
      </w:r>
      <w:r w:rsidR="005134F0" w:rsidRPr="00E409A6">
        <w:rPr>
          <w:lang w:val="el-GR"/>
        </w:rPr>
        <w:t xml:space="preserve"> Διεθνές Συνεδρίου Διδασκαλίας Ξένων Γλωσσών για Ειδικούς και Ακαδημαϊκούς Σκοπούς, 1-3 Οκτωβρίου 2005 που οργανώθηκε από τ</w:t>
      </w:r>
      <w:r w:rsidR="00D8660E">
        <w:rPr>
          <w:lang w:val="el-GR"/>
        </w:rPr>
        <w:t>α</w:t>
      </w:r>
      <w:r w:rsidR="005134F0" w:rsidRPr="00E409A6">
        <w:rPr>
          <w:lang w:val="el-GR"/>
        </w:rPr>
        <w:t xml:space="preserve"> ΕΕΔΙΠ Αγγλικής του Π</w:t>
      </w:r>
      <w:r w:rsidR="00D8660E">
        <w:rPr>
          <w:lang w:val="el-GR"/>
        </w:rPr>
        <w:t>ανεπιστημίου Μακεδονίας</w:t>
      </w:r>
      <w:r w:rsidR="005134F0" w:rsidRPr="00E409A6">
        <w:rPr>
          <w:lang w:val="el-GR"/>
        </w:rPr>
        <w:t xml:space="preserve">. </w:t>
      </w:r>
    </w:p>
    <w:p w14:paraId="172C5160" w14:textId="0675A5A7" w:rsidR="00DC48B3" w:rsidRPr="00E409A6" w:rsidRDefault="00BD616A" w:rsidP="005134F0">
      <w:pPr>
        <w:ind w:left="1440" w:hanging="1440"/>
        <w:jc w:val="both"/>
        <w:rPr>
          <w:lang w:val="el-GR"/>
        </w:rPr>
      </w:pPr>
      <w:r>
        <w:rPr>
          <w:lang w:val="el-GR"/>
        </w:rPr>
        <w:t>199</w:t>
      </w:r>
      <w:r w:rsidR="005E592E">
        <w:rPr>
          <w:lang w:val="el-GR"/>
        </w:rPr>
        <w:t>8</w:t>
      </w:r>
      <w:r>
        <w:rPr>
          <w:lang w:val="el-GR"/>
        </w:rPr>
        <w:t>-1999</w:t>
      </w:r>
      <w:r w:rsidR="00415DFB">
        <w:rPr>
          <w:lang w:val="el-GR"/>
        </w:rPr>
        <w:tab/>
      </w:r>
      <w:r w:rsidR="00E41825" w:rsidRPr="00E409A6">
        <w:rPr>
          <w:lang w:val="el-GR"/>
        </w:rPr>
        <w:t xml:space="preserve">* </w:t>
      </w:r>
      <w:r w:rsidR="00415DFB">
        <w:rPr>
          <w:lang w:val="el-GR"/>
        </w:rPr>
        <w:t>Διετέλεσα μέλος της οργανωτικής επιτροπής</w:t>
      </w:r>
      <w:r w:rsidR="004319B0">
        <w:rPr>
          <w:lang w:val="el-GR"/>
        </w:rPr>
        <w:t xml:space="preserve"> </w:t>
      </w:r>
      <w:r w:rsidR="005E592E">
        <w:rPr>
          <w:lang w:val="el-GR"/>
        </w:rPr>
        <w:t xml:space="preserve">των συνεδρίων </w:t>
      </w:r>
      <w:r w:rsidR="005E592E">
        <w:t>TESOL</w:t>
      </w:r>
      <w:r w:rsidR="005E592E" w:rsidRPr="00E409A6">
        <w:rPr>
          <w:lang w:val="el-GR"/>
        </w:rPr>
        <w:t xml:space="preserve"> </w:t>
      </w:r>
      <w:r w:rsidR="005E592E">
        <w:t>M</w:t>
      </w:r>
      <w:r w:rsidR="005134F0">
        <w:t>ac</w:t>
      </w:r>
      <w:r w:rsidR="005E592E" w:rsidRPr="00E409A6">
        <w:rPr>
          <w:lang w:val="el-GR"/>
        </w:rPr>
        <w:t>-</w:t>
      </w:r>
      <w:r w:rsidR="005E592E">
        <w:t>T</w:t>
      </w:r>
      <w:r w:rsidR="005134F0">
        <w:t>hrace</w:t>
      </w:r>
      <w:r w:rsidR="005E592E" w:rsidRPr="00E409A6">
        <w:rPr>
          <w:lang w:val="el-GR"/>
        </w:rPr>
        <w:t xml:space="preserve"> </w:t>
      </w:r>
      <w:r w:rsidR="005E592E">
        <w:t>I</w:t>
      </w:r>
      <w:r w:rsidR="005134F0">
        <w:t>nternational</w:t>
      </w:r>
      <w:r w:rsidR="005134F0" w:rsidRPr="00E409A6">
        <w:rPr>
          <w:lang w:val="el-GR"/>
        </w:rPr>
        <w:t xml:space="preserve"> </w:t>
      </w:r>
      <w:r w:rsidR="005134F0">
        <w:t>Annual</w:t>
      </w:r>
      <w:r w:rsidR="005134F0" w:rsidRPr="00E409A6">
        <w:rPr>
          <w:lang w:val="el-GR"/>
        </w:rPr>
        <w:t xml:space="preserve"> </w:t>
      </w:r>
      <w:r w:rsidR="005134F0">
        <w:t>Convention</w:t>
      </w:r>
      <w:r w:rsidR="005134F0" w:rsidRPr="00E409A6">
        <w:rPr>
          <w:lang w:val="el-GR"/>
        </w:rPr>
        <w:t xml:space="preserve"> </w:t>
      </w:r>
      <w:r w:rsidR="005E592E" w:rsidRPr="00E409A6">
        <w:rPr>
          <w:lang w:val="el-GR"/>
        </w:rPr>
        <w:t xml:space="preserve">1998 </w:t>
      </w:r>
      <w:r w:rsidR="005E592E">
        <w:rPr>
          <w:lang w:val="el-GR"/>
        </w:rPr>
        <w:t xml:space="preserve">και </w:t>
      </w:r>
      <w:r w:rsidR="005E592E" w:rsidRPr="00E409A6">
        <w:rPr>
          <w:lang w:val="el-GR"/>
        </w:rPr>
        <w:t xml:space="preserve">1999 </w:t>
      </w:r>
      <w:r w:rsidR="00D8660E">
        <w:rPr>
          <w:lang w:val="el-GR"/>
        </w:rPr>
        <w:t>ως</w:t>
      </w:r>
      <w:r w:rsidR="005E592E">
        <w:rPr>
          <w:lang w:val="el-GR"/>
        </w:rPr>
        <w:t xml:space="preserve"> μέλος του </w:t>
      </w:r>
      <w:r w:rsidR="005134F0">
        <w:rPr>
          <w:lang w:val="el-GR"/>
        </w:rPr>
        <w:t xml:space="preserve">διοικητικού συμβουλίου του οργανισμού </w:t>
      </w:r>
      <w:r w:rsidR="005134F0">
        <w:t>TESOL</w:t>
      </w:r>
      <w:r w:rsidR="005134F0">
        <w:rPr>
          <w:lang w:val="el-GR"/>
        </w:rPr>
        <w:t xml:space="preserve"> </w:t>
      </w:r>
      <w:r w:rsidR="005E592E">
        <w:t>M</w:t>
      </w:r>
      <w:r w:rsidR="005134F0">
        <w:t>ac</w:t>
      </w:r>
      <w:r w:rsidR="005E592E" w:rsidRPr="00E409A6">
        <w:rPr>
          <w:lang w:val="el-GR"/>
        </w:rPr>
        <w:t>-</w:t>
      </w:r>
      <w:r w:rsidR="005E592E">
        <w:t>T</w:t>
      </w:r>
      <w:r w:rsidR="005134F0">
        <w:t>hrace</w:t>
      </w:r>
      <w:r w:rsidR="005134F0" w:rsidRPr="00E409A6">
        <w:rPr>
          <w:lang w:val="el-GR"/>
        </w:rPr>
        <w:t xml:space="preserve">.  </w:t>
      </w:r>
    </w:p>
    <w:p w14:paraId="6D4BFF74" w14:textId="77777777" w:rsidR="00A33875" w:rsidRDefault="00A33875" w:rsidP="005134F0">
      <w:pPr>
        <w:ind w:left="1440" w:hanging="1440"/>
        <w:jc w:val="both"/>
        <w:rPr>
          <w:lang w:val="el-GR"/>
        </w:rPr>
      </w:pPr>
    </w:p>
    <w:p w14:paraId="174A21D0" w14:textId="22A42CFF" w:rsidR="00A33875" w:rsidRPr="00523D85" w:rsidRDefault="00A33875" w:rsidP="005134F0">
      <w:pPr>
        <w:ind w:left="1440" w:hanging="1440"/>
        <w:jc w:val="both"/>
        <w:rPr>
          <w:b/>
          <w:sz w:val="28"/>
          <w:szCs w:val="28"/>
        </w:rPr>
      </w:pPr>
      <w:r w:rsidRPr="00A33875">
        <w:rPr>
          <w:b/>
          <w:sz w:val="28"/>
          <w:szCs w:val="28"/>
          <w:lang w:val="el-GR"/>
        </w:rPr>
        <w:t>ΣΥΜΜΕΤΟΧΗ</w:t>
      </w:r>
      <w:r w:rsidRPr="00E409A6">
        <w:rPr>
          <w:b/>
          <w:sz w:val="28"/>
          <w:szCs w:val="28"/>
        </w:rPr>
        <w:t xml:space="preserve"> </w:t>
      </w:r>
      <w:r w:rsidRPr="00A33875">
        <w:rPr>
          <w:b/>
          <w:sz w:val="28"/>
          <w:szCs w:val="28"/>
          <w:lang w:val="el-GR"/>
        </w:rPr>
        <w:t>ΣΕ</w:t>
      </w:r>
      <w:r w:rsidRPr="00E409A6">
        <w:rPr>
          <w:b/>
          <w:sz w:val="28"/>
          <w:szCs w:val="28"/>
        </w:rPr>
        <w:t xml:space="preserve"> </w:t>
      </w:r>
      <w:r w:rsidRPr="00A33875">
        <w:rPr>
          <w:b/>
          <w:sz w:val="28"/>
          <w:szCs w:val="28"/>
          <w:lang w:val="el-GR"/>
        </w:rPr>
        <w:t>ΕΡΕΥΝΗΤΙΚΑ</w:t>
      </w:r>
      <w:r w:rsidRPr="00E409A6">
        <w:rPr>
          <w:b/>
          <w:sz w:val="28"/>
          <w:szCs w:val="28"/>
        </w:rPr>
        <w:t xml:space="preserve"> </w:t>
      </w:r>
      <w:r w:rsidRPr="00A33875">
        <w:rPr>
          <w:b/>
          <w:sz w:val="28"/>
          <w:szCs w:val="28"/>
          <w:lang w:val="el-GR"/>
        </w:rPr>
        <w:t>ΠΡΟΓΡΑΜΜΑΤΑ</w:t>
      </w:r>
    </w:p>
    <w:p w14:paraId="0F5EE8E3" w14:textId="77777777" w:rsidR="00092B77" w:rsidRPr="00E409A6" w:rsidRDefault="00092B77" w:rsidP="005134F0">
      <w:pPr>
        <w:ind w:left="1440" w:hanging="1440"/>
        <w:jc w:val="both"/>
        <w:rPr>
          <w:b/>
          <w:sz w:val="28"/>
          <w:szCs w:val="28"/>
        </w:rPr>
      </w:pPr>
    </w:p>
    <w:p w14:paraId="11FFF179" w14:textId="6D2E8DCE" w:rsidR="00A33875" w:rsidRPr="00AC1CAF" w:rsidRDefault="00A33875" w:rsidP="00AC1CAF">
      <w:pPr>
        <w:ind w:left="1440" w:hanging="1440"/>
      </w:pPr>
      <w:r w:rsidRPr="00AC1CAF">
        <w:t>2016</w:t>
      </w:r>
      <w:r w:rsidR="00AC1CAF" w:rsidRPr="00AC1CAF">
        <w:t>-2017</w:t>
      </w:r>
      <w:r w:rsidRPr="00AC1CAF">
        <w:tab/>
      </w:r>
      <w:r w:rsidR="00AC1CAF" w:rsidRPr="00AC1CAF">
        <w:t xml:space="preserve">ETS </w:t>
      </w:r>
      <w:r w:rsidR="00AC1CAF" w:rsidRPr="00AC1CAF">
        <w:rPr>
          <w:color w:val="000000"/>
          <w:sz w:val="22"/>
          <w:szCs w:val="22"/>
        </w:rPr>
        <w:t>TOEFL® English-language Researcher/ Practitioner Grant program.</w:t>
      </w:r>
    </w:p>
    <w:p w14:paraId="767DC559" w14:textId="77777777" w:rsidR="00415DFB" w:rsidRPr="00E409A6" w:rsidRDefault="00415DFB" w:rsidP="00BC5383">
      <w:pPr>
        <w:pStyle w:val="5"/>
        <w:rPr>
          <w:sz w:val="28"/>
          <w:lang w:val="en-US"/>
        </w:rPr>
      </w:pPr>
    </w:p>
    <w:p w14:paraId="54714964" w14:textId="0B360752" w:rsidR="00BC6F16" w:rsidRPr="009F3308" w:rsidRDefault="00BC5383" w:rsidP="00620598">
      <w:pPr>
        <w:pStyle w:val="5"/>
        <w:rPr>
          <w:sz w:val="28"/>
          <w:u w:val="none"/>
          <w:lang w:val="en-US"/>
        </w:rPr>
      </w:pPr>
      <w:r w:rsidRPr="00092B77">
        <w:rPr>
          <w:sz w:val="28"/>
          <w:u w:val="none"/>
        </w:rPr>
        <w:t>ΑΝΑΚΟΙΝΩΣΕΙΣ</w:t>
      </w:r>
      <w:r w:rsidRPr="009F3308">
        <w:rPr>
          <w:sz w:val="28"/>
          <w:u w:val="none"/>
          <w:lang w:val="en-US"/>
        </w:rPr>
        <w:t xml:space="preserve"> </w:t>
      </w:r>
      <w:r w:rsidRPr="00092B77">
        <w:rPr>
          <w:sz w:val="28"/>
          <w:u w:val="none"/>
        </w:rPr>
        <w:t>ΣΕ</w:t>
      </w:r>
      <w:r w:rsidRPr="009F3308">
        <w:rPr>
          <w:sz w:val="28"/>
          <w:u w:val="none"/>
          <w:lang w:val="en-US"/>
        </w:rPr>
        <w:t xml:space="preserve"> </w:t>
      </w:r>
      <w:r w:rsidRPr="00092B77">
        <w:rPr>
          <w:sz w:val="28"/>
          <w:u w:val="none"/>
        </w:rPr>
        <w:t>ΣΥΝΕΔΡΙΑ</w:t>
      </w:r>
    </w:p>
    <w:p w14:paraId="32C37B01" w14:textId="3638DF80" w:rsidR="00DE6AD5" w:rsidRPr="00DE6AD5" w:rsidRDefault="00DE6AD5" w:rsidP="009E7497">
      <w:pPr>
        <w:ind w:left="1440" w:hanging="1440"/>
      </w:pPr>
      <w:r w:rsidRPr="00DE6AD5">
        <w:t>2020</w:t>
      </w:r>
      <w:r w:rsidRPr="00DE6AD5">
        <w:tab/>
      </w:r>
      <w:r>
        <w:t>Papadopoulou, I., Machili, I.</w:t>
      </w:r>
      <w:r w:rsidR="009E7497">
        <w:t xml:space="preserve"> &amp; Kantaridou</w:t>
      </w:r>
      <w:r>
        <w:t xml:space="preserve">, </w:t>
      </w:r>
      <w:r w:rsidR="009E7497">
        <w:t>Z. (2020, October</w:t>
      </w:r>
      <w:r w:rsidR="009E7497" w:rsidRPr="009E7497">
        <w:rPr>
          <w:i/>
          <w:iCs/>
        </w:rPr>
        <w:t xml:space="preserve">). </w:t>
      </w:r>
      <w:r w:rsidRPr="009E7497">
        <w:rPr>
          <w:rFonts w:cstheme="minorHAnsi"/>
          <w:i/>
          <w:iCs/>
          <w:color w:val="000000" w:themeColor="text1"/>
          <w:szCs w:val="24"/>
        </w:rPr>
        <w:t>The effect of strategy instruction on strategy use in Read+Watch-to-Write (RW2W) tasks</w:t>
      </w:r>
      <w:r w:rsidR="009E7497">
        <w:rPr>
          <w:rFonts w:cstheme="minorHAnsi"/>
          <w:color w:val="000000" w:themeColor="text1"/>
          <w:szCs w:val="24"/>
        </w:rPr>
        <w:t xml:space="preserve"> [Paper presentation]. 24</w:t>
      </w:r>
      <w:r w:rsidR="009E7497" w:rsidRPr="009E7497">
        <w:rPr>
          <w:rFonts w:cstheme="minorHAnsi"/>
          <w:color w:val="000000" w:themeColor="text1"/>
          <w:szCs w:val="24"/>
          <w:vertAlign w:val="superscript"/>
        </w:rPr>
        <w:t>th</w:t>
      </w:r>
      <w:r w:rsidR="009E7497">
        <w:rPr>
          <w:rFonts w:cstheme="minorHAnsi"/>
          <w:color w:val="000000" w:themeColor="text1"/>
          <w:szCs w:val="24"/>
        </w:rPr>
        <w:t xml:space="preserve"> International Symposium on Theoretical and Applied Linguistics, Thessaloniki, 2-4 October 2020. </w:t>
      </w:r>
    </w:p>
    <w:p w14:paraId="382E7DEC" w14:textId="6F05EA96" w:rsidR="00E6005A" w:rsidRPr="00322B95" w:rsidRDefault="0091185E" w:rsidP="009E7497">
      <w:pPr>
        <w:pStyle w:val="4"/>
        <w:ind w:left="1440" w:hanging="1440"/>
        <w:rPr>
          <w:b w:val="0"/>
          <w:bCs w:val="0"/>
          <w:lang w:val="en-US"/>
        </w:rPr>
      </w:pPr>
      <w:r w:rsidRPr="00322B95">
        <w:rPr>
          <w:b w:val="0"/>
          <w:bCs w:val="0"/>
          <w:lang w:val="en-US"/>
        </w:rPr>
        <w:t>2019</w:t>
      </w:r>
      <w:r w:rsidRPr="00322B95">
        <w:rPr>
          <w:b w:val="0"/>
          <w:bCs w:val="0"/>
          <w:lang w:val="en-US"/>
        </w:rPr>
        <w:tab/>
      </w:r>
      <w:r w:rsidR="00322B95" w:rsidRPr="00322B95">
        <w:rPr>
          <w:b w:val="0"/>
          <w:bCs w:val="0"/>
          <w:lang w:val="en-US"/>
        </w:rPr>
        <w:t xml:space="preserve">Machili, I. (2019, April). </w:t>
      </w:r>
      <w:r w:rsidR="00E6005A" w:rsidRPr="00322B95">
        <w:rPr>
          <w:b w:val="0"/>
          <w:bCs w:val="0"/>
          <w:i/>
          <w:iCs/>
          <w:lang w:val="en-US"/>
        </w:rPr>
        <w:t>‘Thanks for asking …’: repositioning interviews in workplace interactional sociolinguistics research</w:t>
      </w:r>
      <w:r w:rsidR="00322B95" w:rsidRPr="00322B95">
        <w:rPr>
          <w:b w:val="0"/>
          <w:bCs w:val="0"/>
          <w:lang w:val="en-US"/>
        </w:rPr>
        <w:t xml:space="preserve"> [Paper presentation]. </w:t>
      </w:r>
      <w:r w:rsidR="00E6005A" w:rsidRPr="00322B95">
        <w:rPr>
          <w:b w:val="0"/>
          <w:bCs w:val="0"/>
          <w:lang w:val="en-US"/>
        </w:rPr>
        <w:t>6</w:t>
      </w:r>
      <w:r w:rsidR="00E6005A" w:rsidRPr="00322B95">
        <w:rPr>
          <w:b w:val="0"/>
          <w:bCs w:val="0"/>
          <w:vertAlign w:val="superscript"/>
          <w:lang w:val="en-US"/>
        </w:rPr>
        <w:t>th</w:t>
      </w:r>
      <w:r w:rsidR="00E6005A" w:rsidRPr="00322B95">
        <w:rPr>
          <w:b w:val="0"/>
          <w:bCs w:val="0"/>
          <w:lang w:val="en-US"/>
        </w:rPr>
        <w:t xml:space="preserve"> I-mean Conference, Interaction and Meaning</w:t>
      </w:r>
      <w:r w:rsidR="00620598" w:rsidRPr="00322B95">
        <w:rPr>
          <w:b w:val="0"/>
          <w:bCs w:val="0"/>
          <w:lang w:val="en-US"/>
        </w:rPr>
        <w:t xml:space="preserve">, Victoria University of Wellington, NZ, </w:t>
      </w:r>
      <w:r w:rsidR="00322B95" w:rsidRPr="00322B95">
        <w:rPr>
          <w:b w:val="0"/>
          <w:bCs w:val="0"/>
          <w:lang w:val="en-US"/>
        </w:rPr>
        <w:t>15-17</w:t>
      </w:r>
      <w:r w:rsidR="00620598" w:rsidRPr="00322B95">
        <w:rPr>
          <w:b w:val="0"/>
          <w:bCs w:val="0"/>
          <w:lang w:val="en-US"/>
        </w:rPr>
        <w:t xml:space="preserve"> April, 2019. </w:t>
      </w:r>
    </w:p>
    <w:p w14:paraId="68EE60EE" w14:textId="5EDB44FF" w:rsidR="00E6005A" w:rsidRPr="00E6005A" w:rsidRDefault="00E6005A" w:rsidP="00620598">
      <w:pPr>
        <w:overflowPunct/>
        <w:autoSpaceDE/>
        <w:autoSpaceDN/>
        <w:adjustRightInd/>
        <w:ind w:left="1440" w:hanging="1440"/>
        <w:jc w:val="both"/>
        <w:textAlignment w:val="auto"/>
        <w:rPr>
          <w:szCs w:val="24"/>
          <w:lang w:eastAsia="el-GR"/>
        </w:rPr>
      </w:pPr>
      <w:r>
        <w:rPr>
          <w:szCs w:val="24"/>
          <w:lang w:eastAsia="el-GR"/>
        </w:rPr>
        <w:t>2018</w:t>
      </w:r>
      <w:r>
        <w:rPr>
          <w:szCs w:val="24"/>
          <w:lang w:eastAsia="el-GR"/>
        </w:rPr>
        <w:tab/>
      </w:r>
      <w:r w:rsidR="00322B95">
        <w:rPr>
          <w:szCs w:val="24"/>
          <w:lang w:eastAsia="el-GR"/>
        </w:rPr>
        <w:t xml:space="preserve">Machili, I. </w:t>
      </w:r>
      <w:r w:rsidRPr="00E6005A">
        <w:rPr>
          <w:szCs w:val="24"/>
          <w:lang w:eastAsia="el-GR"/>
        </w:rPr>
        <w:t xml:space="preserve">Papadopoulou, </w:t>
      </w:r>
      <w:r w:rsidR="00322B95">
        <w:rPr>
          <w:szCs w:val="24"/>
          <w:lang w:eastAsia="el-GR"/>
        </w:rPr>
        <w:t xml:space="preserve">I., </w:t>
      </w:r>
      <w:r w:rsidRPr="00E6005A">
        <w:rPr>
          <w:szCs w:val="24"/>
          <w:lang w:eastAsia="el-GR"/>
        </w:rPr>
        <w:t>Kantaridou</w:t>
      </w:r>
      <w:r w:rsidR="00322B95">
        <w:rPr>
          <w:szCs w:val="24"/>
          <w:lang w:eastAsia="el-GR"/>
        </w:rPr>
        <w:t>, Z.,</w:t>
      </w:r>
      <w:r w:rsidRPr="00E6005A">
        <w:rPr>
          <w:szCs w:val="24"/>
          <w:lang w:eastAsia="el-GR"/>
        </w:rPr>
        <w:t xml:space="preserve"> &amp; </w:t>
      </w:r>
      <w:r>
        <w:rPr>
          <w:szCs w:val="24"/>
          <w:lang w:eastAsia="el-GR"/>
        </w:rPr>
        <w:t>Rizouli</w:t>
      </w:r>
      <w:r w:rsidR="00322B95">
        <w:rPr>
          <w:szCs w:val="24"/>
          <w:lang w:eastAsia="el-GR"/>
        </w:rPr>
        <w:t>, C</w:t>
      </w:r>
      <w:r>
        <w:rPr>
          <w:szCs w:val="24"/>
          <w:lang w:eastAsia="el-GR"/>
        </w:rPr>
        <w:t xml:space="preserve">. </w:t>
      </w:r>
      <w:r w:rsidR="00322B95">
        <w:rPr>
          <w:szCs w:val="24"/>
          <w:lang w:eastAsia="el-GR"/>
        </w:rPr>
        <w:t xml:space="preserve">(2018, April). </w:t>
      </w:r>
      <w:r w:rsidRPr="00322B95">
        <w:rPr>
          <w:i/>
          <w:iCs/>
          <w:szCs w:val="24"/>
          <w:lang w:eastAsia="el-GR"/>
        </w:rPr>
        <w:t>The effect of strategy instruction on students' integrated writing performance</w:t>
      </w:r>
      <w:r w:rsidRPr="000D3D03">
        <w:rPr>
          <w:i/>
          <w:iCs/>
          <w:szCs w:val="24"/>
          <w:lang w:eastAsia="el-GR"/>
        </w:rPr>
        <w:t>.</w:t>
      </w:r>
      <w:r w:rsidR="000D3D03">
        <w:rPr>
          <w:i/>
          <w:iCs/>
          <w:szCs w:val="24"/>
          <w:lang w:eastAsia="el-GR"/>
        </w:rPr>
        <w:t xml:space="preserve"> </w:t>
      </w:r>
      <w:r w:rsidR="000D3D03" w:rsidRPr="000D3D03">
        <w:t xml:space="preserve">[Paper presentation]. </w:t>
      </w:r>
      <w:r w:rsidRPr="00E6005A">
        <w:rPr>
          <w:szCs w:val="24"/>
          <w:lang w:eastAsia="el-GR"/>
        </w:rPr>
        <w:t>BAAL TEA SIG Conference</w:t>
      </w:r>
      <w:r w:rsidR="00322B95">
        <w:rPr>
          <w:szCs w:val="24"/>
          <w:lang w:eastAsia="el-GR"/>
        </w:rPr>
        <w:t xml:space="preserve">, </w:t>
      </w:r>
      <w:r w:rsidRPr="00E6005A">
        <w:rPr>
          <w:szCs w:val="24"/>
          <w:lang w:eastAsia="el-GR"/>
        </w:rPr>
        <w:t>Nottingham Trent University (City Campus)</w:t>
      </w:r>
      <w:r w:rsidR="000D3D03">
        <w:rPr>
          <w:szCs w:val="24"/>
          <w:lang w:eastAsia="el-GR"/>
        </w:rPr>
        <w:t>,</w:t>
      </w:r>
      <w:r w:rsidRPr="00E6005A">
        <w:rPr>
          <w:szCs w:val="24"/>
          <w:lang w:eastAsia="el-GR"/>
        </w:rPr>
        <w:t xml:space="preserve"> 13th April 2018.</w:t>
      </w:r>
    </w:p>
    <w:p w14:paraId="0532E924" w14:textId="0D862713" w:rsidR="00AC1CAF" w:rsidRDefault="00AC1CAF" w:rsidP="00620598">
      <w:pPr>
        <w:ind w:left="1440" w:hanging="1440"/>
        <w:jc w:val="both"/>
      </w:pPr>
      <w:r>
        <w:t xml:space="preserve">2017 </w:t>
      </w:r>
      <w:r>
        <w:tab/>
      </w:r>
      <w:r w:rsidR="000D3D03">
        <w:t>Machili, I. &amp; Papadopoulou</w:t>
      </w:r>
      <w:r w:rsidR="00064227">
        <w:t>, I. (</w:t>
      </w:r>
      <w:r w:rsidR="000D3D03">
        <w:t xml:space="preserve">2017, September). </w:t>
      </w:r>
      <w:r w:rsidRPr="000D3D03">
        <w:rPr>
          <w:bCs/>
          <w:i/>
          <w:iCs/>
        </w:rPr>
        <w:t>Synthesizing Strategies in a Read+Watch-To-Write integrated task in the Greek EAP contex</w:t>
      </w:r>
      <w:r w:rsidR="000D3D03" w:rsidRPr="000D3D03">
        <w:rPr>
          <w:bCs/>
          <w:i/>
          <w:iCs/>
        </w:rPr>
        <w:t>t</w:t>
      </w:r>
      <w:r w:rsidR="000D3D03" w:rsidRPr="000D3D03">
        <w:rPr>
          <w:i/>
          <w:iCs/>
          <w:szCs w:val="24"/>
          <w:lang w:eastAsia="el-GR"/>
        </w:rPr>
        <w:t>.</w:t>
      </w:r>
      <w:r w:rsidR="000D3D03">
        <w:rPr>
          <w:i/>
          <w:iCs/>
          <w:szCs w:val="24"/>
          <w:lang w:eastAsia="el-GR"/>
        </w:rPr>
        <w:t xml:space="preserve"> </w:t>
      </w:r>
      <w:r w:rsidR="000D3D03" w:rsidRPr="000D3D03">
        <w:t>[Paper presentation].</w:t>
      </w:r>
      <w:r w:rsidR="000D3D03">
        <w:t xml:space="preserve"> </w:t>
      </w:r>
      <w:r>
        <w:t>2</w:t>
      </w:r>
      <w:r w:rsidRPr="00AC1CAF">
        <w:rPr>
          <w:vertAlign w:val="superscript"/>
        </w:rPr>
        <w:t>nd</w:t>
      </w:r>
      <w:r>
        <w:t xml:space="preserve"> International Conference on </w:t>
      </w:r>
      <w:r w:rsidR="000D3D03">
        <w:t>S</w:t>
      </w:r>
      <w:r>
        <w:t xml:space="preserve">ituating </w:t>
      </w:r>
      <w:r w:rsidR="000D3D03">
        <w:t>S</w:t>
      </w:r>
      <w:r>
        <w:t xml:space="preserve">trategy </w:t>
      </w:r>
      <w:r w:rsidR="000D3D03">
        <w:t>U</w:t>
      </w:r>
      <w:r>
        <w:t>se, Democritus University of Thrace, Komotini</w:t>
      </w:r>
      <w:r w:rsidR="00064227">
        <w:t>,</w:t>
      </w:r>
      <w:r>
        <w:t xml:space="preserve"> 28-30 </w:t>
      </w:r>
      <w:r w:rsidR="00620598">
        <w:t>September</w:t>
      </w:r>
      <w:r>
        <w:t xml:space="preserve"> 2017</w:t>
      </w:r>
      <w:r w:rsidR="000D3D03">
        <w:t>.</w:t>
      </w:r>
      <w:r>
        <w:t xml:space="preserve"> </w:t>
      </w:r>
    </w:p>
    <w:p w14:paraId="1FB3314D" w14:textId="44BCF0E8" w:rsidR="00E6081D" w:rsidRPr="00064227" w:rsidRDefault="00E6081D" w:rsidP="00620598">
      <w:pPr>
        <w:ind w:left="1440" w:hanging="1440"/>
        <w:jc w:val="both"/>
      </w:pPr>
      <w:r>
        <w:t>201</w:t>
      </w:r>
      <w:r w:rsidR="00AC1CAF">
        <w:t>7</w:t>
      </w:r>
      <w:r>
        <w:tab/>
      </w:r>
      <w:r w:rsidR="00064227">
        <w:t xml:space="preserve">Machili, I. (2017, April). </w:t>
      </w:r>
      <w:r w:rsidR="00AC1CAF" w:rsidRPr="00064227">
        <w:rPr>
          <w:i/>
          <w:iCs/>
        </w:rPr>
        <w:t>‘you either change of you’re out the door</w:t>
      </w:r>
      <w:r w:rsidR="00064227" w:rsidRPr="00064227">
        <w:rPr>
          <w:i/>
          <w:iCs/>
        </w:rPr>
        <w:t>’</w:t>
      </w:r>
      <w:r w:rsidR="00AC1CAF" w:rsidRPr="00064227">
        <w:rPr>
          <w:i/>
          <w:iCs/>
        </w:rPr>
        <w:t>: newcomers’ socialization in crisis-hit Greek organizations</w:t>
      </w:r>
      <w:r w:rsidR="00064227" w:rsidRPr="00064227">
        <w:rPr>
          <w:i/>
          <w:iCs/>
        </w:rPr>
        <w:t>.</w:t>
      </w:r>
      <w:r w:rsidR="00064227" w:rsidRPr="00064227">
        <w:t xml:space="preserve"> [Paper presentation].</w:t>
      </w:r>
      <w:r w:rsidR="00AC1CAF" w:rsidRPr="00064227">
        <w:t xml:space="preserve"> 5</w:t>
      </w:r>
      <w:r w:rsidR="00AC1CAF" w:rsidRPr="00064227">
        <w:rPr>
          <w:vertAlign w:val="superscript"/>
        </w:rPr>
        <w:t>th</w:t>
      </w:r>
      <w:r w:rsidR="00AC1CAF" w:rsidRPr="00064227">
        <w:t xml:space="preserve"> </w:t>
      </w:r>
      <w:r w:rsidRPr="00064227">
        <w:t xml:space="preserve">I-mean </w:t>
      </w:r>
      <w:r w:rsidR="00064227">
        <w:t>C</w:t>
      </w:r>
      <w:r w:rsidR="00AC1CAF" w:rsidRPr="00064227">
        <w:t xml:space="preserve">onference, UWE, </w:t>
      </w:r>
      <w:r w:rsidRPr="00064227">
        <w:t>Bristol</w:t>
      </w:r>
      <w:r w:rsidR="00AC1CAF" w:rsidRPr="00064227">
        <w:t xml:space="preserve">, </w:t>
      </w:r>
      <w:r w:rsidR="00064227">
        <w:t xml:space="preserve">6-8 </w:t>
      </w:r>
      <w:r w:rsidR="00AC1CAF" w:rsidRPr="00064227">
        <w:t>April 2017</w:t>
      </w:r>
    </w:p>
    <w:p w14:paraId="1C52261A" w14:textId="6A222079" w:rsidR="00AC1CAF" w:rsidRDefault="00AC1CAF" w:rsidP="00AC1CAF">
      <w:pPr>
        <w:ind w:left="1440" w:hanging="1440"/>
        <w:jc w:val="both"/>
        <w:rPr>
          <w:b/>
          <w:sz w:val="28"/>
          <w:u w:val="single"/>
        </w:rPr>
      </w:pPr>
      <w:r w:rsidRPr="00064227">
        <w:rPr>
          <w:szCs w:val="24"/>
        </w:rPr>
        <w:t>2016</w:t>
      </w:r>
      <w:r w:rsidRPr="00064227">
        <w:rPr>
          <w:szCs w:val="24"/>
        </w:rPr>
        <w:tab/>
      </w:r>
      <w:r w:rsidR="00064227">
        <w:rPr>
          <w:szCs w:val="24"/>
        </w:rPr>
        <w:t xml:space="preserve">Machili, I. (2016, October). </w:t>
      </w:r>
      <w:r w:rsidRPr="00064227">
        <w:rPr>
          <w:i/>
          <w:iCs/>
          <w:szCs w:val="24"/>
        </w:rPr>
        <w:t>The multivariate nature of workplace writing: teaching implications for ESP</w:t>
      </w:r>
      <w:r w:rsidR="00064227">
        <w:rPr>
          <w:szCs w:val="24"/>
        </w:rPr>
        <w:t xml:space="preserve">. </w:t>
      </w:r>
      <w:r w:rsidRPr="00064227">
        <w:rPr>
          <w:szCs w:val="24"/>
        </w:rPr>
        <w:t xml:space="preserve"> </w:t>
      </w:r>
      <w:r w:rsidR="00064227" w:rsidRPr="00064227">
        <w:t>[Paper presentation].</w:t>
      </w:r>
      <w:r w:rsidR="00064227">
        <w:t xml:space="preserve"> </w:t>
      </w:r>
      <w:r>
        <w:rPr>
          <w:szCs w:val="24"/>
        </w:rPr>
        <w:t>IATEFL ESP</w:t>
      </w:r>
      <w:r w:rsidR="00064227">
        <w:rPr>
          <w:szCs w:val="24"/>
        </w:rPr>
        <w:t xml:space="preserve"> </w:t>
      </w:r>
      <w:r>
        <w:rPr>
          <w:szCs w:val="24"/>
        </w:rPr>
        <w:t xml:space="preserve">SIG </w:t>
      </w:r>
      <w:r w:rsidR="00064227">
        <w:rPr>
          <w:szCs w:val="24"/>
        </w:rPr>
        <w:t>E</w:t>
      </w:r>
      <w:r>
        <w:rPr>
          <w:szCs w:val="24"/>
        </w:rPr>
        <w:t xml:space="preserve">vent, Athens, 1-2 October </w:t>
      </w:r>
      <w:r w:rsidR="00064227">
        <w:rPr>
          <w:szCs w:val="24"/>
        </w:rPr>
        <w:t>2016.</w:t>
      </w:r>
    </w:p>
    <w:p w14:paraId="1D70FB64" w14:textId="2B1A5411" w:rsidR="00E6081D" w:rsidRPr="00D06E7A" w:rsidRDefault="00E6081D" w:rsidP="00E6081D">
      <w:pPr>
        <w:pStyle w:val="9"/>
        <w:ind w:left="1440" w:hanging="1440"/>
        <w:rPr>
          <w:b w:val="0"/>
          <w:sz w:val="24"/>
          <w:szCs w:val="24"/>
        </w:rPr>
      </w:pPr>
      <w:r w:rsidRPr="00D06E7A">
        <w:rPr>
          <w:b w:val="0"/>
          <w:sz w:val="24"/>
          <w:szCs w:val="24"/>
        </w:rPr>
        <w:t>2016</w:t>
      </w:r>
      <w:r w:rsidRPr="00D06E7A">
        <w:rPr>
          <w:b w:val="0"/>
          <w:sz w:val="24"/>
          <w:szCs w:val="24"/>
        </w:rPr>
        <w:tab/>
      </w:r>
      <w:r w:rsidR="00064227">
        <w:rPr>
          <w:b w:val="0"/>
          <w:sz w:val="24"/>
          <w:szCs w:val="24"/>
        </w:rPr>
        <w:t xml:space="preserve">Machili, I. (2016, September). </w:t>
      </w:r>
      <w:r w:rsidRPr="00064227">
        <w:rPr>
          <w:b w:val="0"/>
          <w:bCs/>
          <w:i/>
          <w:iCs/>
          <w:sz w:val="24"/>
          <w:szCs w:val="24"/>
        </w:rPr>
        <w:t>The enactment of formality in workplace emails: Doing power at work</w:t>
      </w:r>
      <w:r w:rsidR="00064227" w:rsidRPr="00064227">
        <w:rPr>
          <w:b w:val="0"/>
          <w:sz w:val="24"/>
          <w:szCs w:val="24"/>
        </w:rPr>
        <w:t>. [Paper presentation].</w:t>
      </w:r>
      <w:r>
        <w:rPr>
          <w:b w:val="0"/>
          <w:sz w:val="24"/>
          <w:szCs w:val="24"/>
        </w:rPr>
        <w:t xml:space="preserve"> 49</w:t>
      </w:r>
      <w:r w:rsidRPr="00CB761F">
        <w:rPr>
          <w:b w:val="0"/>
          <w:sz w:val="24"/>
          <w:szCs w:val="24"/>
          <w:vertAlign w:val="superscript"/>
        </w:rPr>
        <w:t>th</w:t>
      </w:r>
      <w:r>
        <w:rPr>
          <w:b w:val="0"/>
          <w:sz w:val="24"/>
          <w:szCs w:val="24"/>
        </w:rPr>
        <w:t xml:space="preserve"> Annual Conference of the </w:t>
      </w:r>
      <w:r w:rsidRPr="00D06E7A">
        <w:rPr>
          <w:b w:val="0"/>
          <w:sz w:val="24"/>
          <w:szCs w:val="24"/>
        </w:rPr>
        <w:t>B</w:t>
      </w:r>
      <w:r>
        <w:rPr>
          <w:b w:val="0"/>
          <w:sz w:val="24"/>
          <w:szCs w:val="24"/>
        </w:rPr>
        <w:t xml:space="preserve">ritish </w:t>
      </w:r>
      <w:r w:rsidRPr="00D06E7A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>ssociation of Applied Linguistics, Cambridge, UK, 1-3 Sept</w:t>
      </w:r>
      <w:r w:rsidR="00064227">
        <w:rPr>
          <w:b w:val="0"/>
          <w:sz w:val="24"/>
          <w:szCs w:val="24"/>
        </w:rPr>
        <w:t>ember 2016.</w:t>
      </w:r>
    </w:p>
    <w:p w14:paraId="1268E420" w14:textId="7717ED71" w:rsidR="00E6081D" w:rsidRDefault="00E6081D" w:rsidP="00E6081D">
      <w:pPr>
        <w:widowControl w:val="0"/>
        <w:ind w:left="1440" w:hanging="1440"/>
        <w:jc w:val="both"/>
        <w:rPr>
          <w:szCs w:val="24"/>
        </w:rPr>
      </w:pPr>
      <w:r w:rsidRPr="00CB761F">
        <w:rPr>
          <w:szCs w:val="24"/>
        </w:rPr>
        <w:t>2016</w:t>
      </w:r>
      <w:r w:rsidRPr="00D06E7A">
        <w:rPr>
          <w:b/>
          <w:szCs w:val="24"/>
        </w:rPr>
        <w:tab/>
      </w:r>
      <w:r w:rsidR="00064227" w:rsidRPr="00064227">
        <w:rPr>
          <w:bCs/>
          <w:szCs w:val="24"/>
        </w:rPr>
        <w:t xml:space="preserve">Machili, I. (2016, March). </w:t>
      </w:r>
      <w:r w:rsidRPr="009A47B2">
        <w:rPr>
          <w:bCs/>
          <w:i/>
          <w:iCs/>
        </w:rPr>
        <w:t>The challenges of workplace writing and their teaching implications</w:t>
      </w:r>
      <w:r w:rsidR="009A47B2">
        <w:rPr>
          <w:bCs/>
          <w:i/>
          <w:iCs/>
        </w:rPr>
        <w:t>.</w:t>
      </w:r>
      <w:r w:rsidRPr="00CB761F">
        <w:t xml:space="preserve"> </w:t>
      </w:r>
      <w:r w:rsidR="00064227" w:rsidRPr="00064227">
        <w:t>[Paper presentation].</w:t>
      </w:r>
      <w:r w:rsidR="00064227">
        <w:t xml:space="preserve"> </w:t>
      </w:r>
      <w:r>
        <w:rPr>
          <w:szCs w:val="24"/>
        </w:rPr>
        <w:t>3</w:t>
      </w:r>
      <w:r w:rsidR="00064227" w:rsidRPr="00064227">
        <w:rPr>
          <w:szCs w:val="24"/>
          <w:vertAlign w:val="superscript"/>
        </w:rPr>
        <w:t>rd</w:t>
      </w:r>
      <w:r w:rsidR="00064227">
        <w:rPr>
          <w:szCs w:val="24"/>
        </w:rPr>
        <w:t xml:space="preserve"> </w:t>
      </w:r>
      <w:r w:rsidRPr="00CB761F">
        <w:rPr>
          <w:szCs w:val="24"/>
        </w:rPr>
        <w:t>Language in Focus Conference</w:t>
      </w:r>
      <w:r>
        <w:rPr>
          <w:szCs w:val="24"/>
        </w:rPr>
        <w:t>, Istanbul, Turkey, 10-13 March</w:t>
      </w:r>
      <w:r w:rsidR="009A47B2">
        <w:rPr>
          <w:szCs w:val="24"/>
        </w:rPr>
        <w:t xml:space="preserve"> 2016.</w:t>
      </w:r>
    </w:p>
    <w:p w14:paraId="1ADCD2E9" w14:textId="0CEB428D" w:rsidR="00614638" w:rsidRPr="00CC086E" w:rsidRDefault="00614638" w:rsidP="00614638">
      <w:pPr>
        <w:ind w:left="1440" w:hanging="1440"/>
        <w:jc w:val="both"/>
        <w:rPr>
          <w:b/>
        </w:rPr>
      </w:pPr>
      <w:r w:rsidRPr="00E409A6">
        <w:t>2015</w:t>
      </w:r>
      <w:r w:rsidRPr="00E409A6">
        <w:rPr>
          <w:b/>
        </w:rPr>
        <w:tab/>
      </w:r>
      <w:r w:rsidRPr="00614638">
        <w:rPr>
          <w:bCs/>
        </w:rPr>
        <w:t xml:space="preserve">Machili, I. (2015, April). </w:t>
      </w:r>
      <w:r w:rsidRPr="00614638">
        <w:rPr>
          <w:bCs/>
          <w:i/>
          <w:iCs/>
        </w:rPr>
        <w:t>Definition and enactment of formality in workplace emails.</w:t>
      </w:r>
      <w:r>
        <w:rPr>
          <w:b/>
        </w:rPr>
        <w:t xml:space="preserve"> </w:t>
      </w:r>
      <w:r w:rsidRPr="00064227">
        <w:t>[Paper presentation]</w:t>
      </w:r>
      <w:r>
        <w:rPr>
          <w:b/>
        </w:rPr>
        <w:t xml:space="preserve"> </w:t>
      </w:r>
      <w:r w:rsidRPr="00E409A6">
        <w:t>2nd International Symposium on Theoretical and Applied linguistics</w:t>
      </w:r>
      <w:r>
        <w:t>, Thessaloniki</w:t>
      </w:r>
      <w:r w:rsidRPr="00E409A6">
        <w:t xml:space="preserve"> 24-2</w:t>
      </w:r>
      <w:r>
        <w:t>6</w:t>
      </w:r>
      <w:r w:rsidRPr="00E409A6">
        <w:t xml:space="preserve"> </w:t>
      </w:r>
      <w:r>
        <w:t>April</w:t>
      </w:r>
      <w:r w:rsidRPr="00E409A6">
        <w:t xml:space="preserve">, </w:t>
      </w:r>
      <w:r>
        <w:t xml:space="preserve">2015. </w:t>
      </w:r>
    </w:p>
    <w:p w14:paraId="74625069" w14:textId="5BB04D8A" w:rsidR="00397687" w:rsidRPr="00E409A6" w:rsidRDefault="00397687" w:rsidP="00397687">
      <w:pPr>
        <w:ind w:left="1440" w:hanging="1440"/>
        <w:jc w:val="both"/>
      </w:pPr>
      <w:r>
        <w:t>2015</w:t>
      </w:r>
      <w:r>
        <w:tab/>
      </w:r>
      <w:r w:rsidR="009A47B2">
        <w:t xml:space="preserve">Machili, I. (2015, September). </w:t>
      </w:r>
      <w:r w:rsidRPr="009A47B2">
        <w:rPr>
          <w:bCs/>
          <w:i/>
          <w:iCs/>
        </w:rPr>
        <w:t>The enactment of power in the Greek corporate setting: A choice between global and local languages</w:t>
      </w:r>
      <w:r w:rsidR="009A47B2">
        <w:rPr>
          <w:bCs/>
          <w:i/>
          <w:iCs/>
        </w:rPr>
        <w:t>.</w:t>
      </w:r>
      <w:r w:rsidR="009A47B2" w:rsidRPr="009A47B2">
        <w:rPr>
          <w:bCs/>
        </w:rPr>
        <w:t xml:space="preserve"> </w:t>
      </w:r>
      <w:r w:rsidRPr="009A47B2">
        <w:t xml:space="preserve"> </w:t>
      </w:r>
      <w:r w:rsidR="009A47B2" w:rsidRPr="00064227">
        <w:t>[Paper presentation].</w:t>
      </w:r>
      <w:r w:rsidR="009A47B2">
        <w:t xml:space="preserve"> </w:t>
      </w:r>
      <w:r>
        <w:t xml:space="preserve">Multilingual Perspectives on Professional Discourse in Europe, </w:t>
      </w:r>
      <w:r w:rsidR="009A47B2">
        <w:t xml:space="preserve">Ghent, 10-11 September 2015. </w:t>
      </w:r>
    </w:p>
    <w:p w14:paraId="3813160B" w14:textId="766CEA45" w:rsidR="00CC086E" w:rsidRPr="00E409A6" w:rsidRDefault="00CC086E" w:rsidP="00CC086E">
      <w:pPr>
        <w:ind w:left="1440" w:hanging="1440"/>
        <w:jc w:val="both"/>
      </w:pPr>
      <w:r>
        <w:t>2015</w:t>
      </w:r>
      <w:r>
        <w:tab/>
      </w:r>
      <w:r w:rsidR="009A47B2">
        <w:t xml:space="preserve">Machili, I. (2015, March). </w:t>
      </w:r>
      <w:r w:rsidRPr="009A47B2">
        <w:rPr>
          <w:bCs/>
          <w:i/>
          <w:iCs/>
        </w:rPr>
        <w:t>Official and unofficial use of languages in workplace communication</w:t>
      </w:r>
      <w:r w:rsidR="009A47B2" w:rsidRPr="009A47B2">
        <w:rPr>
          <w:bCs/>
          <w:i/>
          <w:iCs/>
        </w:rPr>
        <w:t>.</w:t>
      </w:r>
      <w:r w:rsidR="009A47B2">
        <w:rPr>
          <w:b/>
        </w:rPr>
        <w:t xml:space="preserve"> </w:t>
      </w:r>
      <w:r w:rsidR="009A47B2" w:rsidRPr="00064227">
        <w:t>[Paper presentation].</w:t>
      </w:r>
      <w:r>
        <w:t xml:space="preserve"> </w:t>
      </w:r>
      <w:r w:rsidRPr="00CC086E">
        <w:t>LIF2015-Language in Focus</w:t>
      </w:r>
      <w:r>
        <w:t xml:space="preserve"> </w:t>
      </w:r>
      <w:r w:rsidRPr="00CC086E">
        <w:t>Contemporary Perspectives on Theory, Research, and Praxis in ELT and SLA</w:t>
      </w:r>
      <w:r>
        <w:t>,</w:t>
      </w:r>
      <w:r w:rsidR="009A47B2">
        <w:t xml:space="preserve"> Cappadocia, Turkey</w:t>
      </w:r>
      <w:r>
        <w:t xml:space="preserve"> </w:t>
      </w:r>
      <w:r w:rsidRPr="00E409A6">
        <w:t xml:space="preserve">5-7 </w:t>
      </w:r>
      <w:r w:rsidR="009A47B2">
        <w:t xml:space="preserve">March 2015. </w:t>
      </w:r>
      <w:r w:rsidRPr="00E409A6">
        <w:t xml:space="preserve"> </w:t>
      </w:r>
    </w:p>
    <w:p w14:paraId="2FB3AA14" w14:textId="09BD858B" w:rsidR="000726D8" w:rsidRPr="00B522A0" w:rsidRDefault="00C20AE9" w:rsidP="00075E8D">
      <w:pPr>
        <w:ind w:left="1440" w:hanging="1440"/>
        <w:jc w:val="both"/>
      </w:pPr>
      <w:r>
        <w:t>2013</w:t>
      </w:r>
      <w:r w:rsidR="000726D8">
        <w:tab/>
      </w:r>
      <w:r w:rsidR="009A47B2">
        <w:t xml:space="preserve">Mahili, I. (2013, April). </w:t>
      </w:r>
      <w:r w:rsidR="000726D8" w:rsidRPr="009A47B2">
        <w:rPr>
          <w:bCs/>
        </w:rPr>
        <w:t>Identity construction through the enactment of formality</w:t>
      </w:r>
      <w:r w:rsidR="009A47B2" w:rsidRPr="009A47B2">
        <w:rPr>
          <w:bCs/>
        </w:rPr>
        <w:t>. [</w:t>
      </w:r>
      <w:r w:rsidR="00BB7BBC">
        <w:rPr>
          <w:bCs/>
        </w:rPr>
        <w:t xml:space="preserve">Panel </w:t>
      </w:r>
      <w:r w:rsidR="009A47B2" w:rsidRPr="009A47B2">
        <w:rPr>
          <w:bCs/>
        </w:rPr>
        <w:t>Paper presentation]. 3</w:t>
      </w:r>
      <w:r w:rsidR="009A47B2" w:rsidRPr="009A47B2">
        <w:rPr>
          <w:bCs/>
          <w:vertAlign w:val="superscript"/>
        </w:rPr>
        <w:t>rd</w:t>
      </w:r>
      <w:r w:rsidR="009A47B2" w:rsidRPr="009A47B2">
        <w:rPr>
          <w:bCs/>
        </w:rPr>
        <w:t xml:space="preserve"> I-mean Conference</w:t>
      </w:r>
      <w:r w:rsidR="000726D8" w:rsidRPr="009A47B2">
        <w:rPr>
          <w:bCs/>
        </w:rPr>
        <w:t>: Language and identity,</w:t>
      </w:r>
      <w:r w:rsidR="000726D8">
        <w:t xml:space="preserve"> Bristol</w:t>
      </w:r>
      <w:r w:rsidR="006C0A30">
        <w:t xml:space="preserve">, </w:t>
      </w:r>
      <w:r w:rsidR="006F090A">
        <w:t xml:space="preserve">18-20 </w:t>
      </w:r>
      <w:r w:rsidR="009A47B2">
        <w:t>April 2013</w:t>
      </w:r>
      <w:r w:rsidR="000726D8" w:rsidRPr="00E409A6">
        <w:t xml:space="preserve">. </w:t>
      </w:r>
    </w:p>
    <w:p w14:paraId="1A908FF1" w14:textId="28949F03" w:rsidR="00B522A0" w:rsidRDefault="00B522A0" w:rsidP="00BB7BBC">
      <w:pPr>
        <w:ind w:left="1440" w:hanging="1440"/>
        <w:jc w:val="both"/>
      </w:pPr>
      <w:r>
        <w:t xml:space="preserve">2011  </w:t>
      </w:r>
      <w:r>
        <w:tab/>
      </w:r>
      <w:r w:rsidR="009A47B2" w:rsidRPr="001C1DEF">
        <w:t xml:space="preserve">Mahili, I. (2011, April). </w:t>
      </w:r>
      <w:r w:rsidRPr="001C1DEF">
        <w:rPr>
          <w:bCs/>
          <w:i/>
          <w:iCs/>
        </w:rPr>
        <w:t>Workplace</w:t>
      </w:r>
      <w:r w:rsidRPr="00C74123">
        <w:rPr>
          <w:bCs/>
          <w:i/>
          <w:iCs/>
        </w:rPr>
        <w:t xml:space="preserve"> communication: variation in written products and processes</w:t>
      </w:r>
      <w:r w:rsidR="009A47B2">
        <w:rPr>
          <w:b/>
        </w:rPr>
        <w:t xml:space="preserve"> </w:t>
      </w:r>
      <w:r w:rsidR="009A47B2" w:rsidRPr="00064227">
        <w:t>[Paper presentation].</w:t>
      </w:r>
      <w:r w:rsidR="009A47B2">
        <w:t xml:space="preserve"> </w:t>
      </w:r>
      <w:r w:rsidR="00BB7BBC">
        <w:t>2</w:t>
      </w:r>
      <w:r w:rsidR="00BB7BBC" w:rsidRPr="00BB7BBC">
        <w:rPr>
          <w:vertAlign w:val="superscript"/>
        </w:rPr>
        <w:t>nd</w:t>
      </w:r>
      <w:r w:rsidR="00BB7BBC">
        <w:t xml:space="preserve"> I-mean Conference, Bristol, </w:t>
      </w:r>
      <w:r w:rsidR="006F090A" w:rsidRPr="00BB7BBC">
        <w:t xml:space="preserve">13-15 </w:t>
      </w:r>
      <w:r w:rsidR="00BB7BBC">
        <w:t>April 2011</w:t>
      </w:r>
      <w:r w:rsidRPr="00BB7BBC">
        <w:t xml:space="preserve">. </w:t>
      </w:r>
    </w:p>
    <w:p w14:paraId="1B47BE57" w14:textId="3F8E6887" w:rsidR="00614638" w:rsidRDefault="00614638" w:rsidP="00614638">
      <w:pPr>
        <w:ind w:left="1440" w:hanging="1440"/>
        <w:jc w:val="both"/>
        <w:outlineLvl w:val="0"/>
        <w:rPr>
          <w:b/>
        </w:rPr>
      </w:pPr>
      <w:r>
        <w:lastRenderedPageBreak/>
        <w:t>2010</w:t>
      </w:r>
      <w:r>
        <w:tab/>
        <w:t xml:space="preserve">Mahili, I. (May, 2010). </w:t>
      </w:r>
      <w:r w:rsidRPr="00614638">
        <w:rPr>
          <w:bCs/>
          <w:i/>
          <w:iCs/>
        </w:rPr>
        <w:t>The gap between workplace and academic writing: what literature tells us</w:t>
      </w:r>
      <w:r>
        <w:rPr>
          <w:b/>
        </w:rPr>
        <w:t xml:space="preserve">. </w:t>
      </w:r>
      <w:r w:rsidRPr="00064227">
        <w:t>[Paper presentation]</w:t>
      </w:r>
      <w:r>
        <w:t xml:space="preserve">. </w:t>
      </w:r>
      <w:r w:rsidRPr="00E409A6">
        <w:t>2nd ESP/</w:t>
      </w:r>
      <w:r w:rsidRPr="006C0A30">
        <w:t>EAP</w:t>
      </w:r>
      <w:r w:rsidRPr="00E409A6">
        <w:t xml:space="preserve"> Conference in Tertiary settings: proposal</w:t>
      </w:r>
      <w:r>
        <w:t>s</w:t>
      </w:r>
      <w:r w:rsidRPr="00E409A6">
        <w:t xml:space="preserve"> and implementations</w:t>
      </w:r>
      <w:r>
        <w:t>, Kavala,</w:t>
      </w:r>
      <w:r w:rsidRPr="00E409A6">
        <w:t xml:space="preserve"> </w:t>
      </w:r>
      <w:r>
        <w:t>21-23 May</w:t>
      </w:r>
      <w:r w:rsidRPr="00E409A6">
        <w:t xml:space="preserve">. </w:t>
      </w:r>
    </w:p>
    <w:p w14:paraId="050AA25E" w14:textId="48DEAA4D" w:rsidR="00B522A0" w:rsidRDefault="00B522A0" w:rsidP="00075E8D">
      <w:pPr>
        <w:ind w:left="1440" w:hanging="1440"/>
        <w:jc w:val="both"/>
      </w:pPr>
      <w:r>
        <w:t>2008</w:t>
      </w:r>
      <w:r>
        <w:tab/>
      </w:r>
      <w:r w:rsidR="001C1DEF">
        <w:t xml:space="preserve">Mahili, I. (2008, March). </w:t>
      </w:r>
      <w:r w:rsidRPr="001C1DEF">
        <w:rPr>
          <w:i/>
          <w:iCs/>
        </w:rPr>
        <w:t>Critical thinking in teacher development</w:t>
      </w:r>
      <w:r w:rsidR="001C1DEF">
        <w:rPr>
          <w:b/>
          <w:bCs/>
        </w:rPr>
        <w:t xml:space="preserve">. </w:t>
      </w:r>
      <w:r>
        <w:t xml:space="preserve"> </w:t>
      </w:r>
      <w:r w:rsidR="001C1DEF" w:rsidRPr="00064227">
        <w:t>[Paper presentation].</w:t>
      </w:r>
      <w:r w:rsidR="001C1DEF">
        <w:t xml:space="preserve"> </w:t>
      </w:r>
      <w:r>
        <w:t>IATEFL T</w:t>
      </w:r>
      <w:r w:rsidR="001C1DEF">
        <w:t xml:space="preserve">eacher </w:t>
      </w:r>
      <w:r>
        <w:t>D</w:t>
      </w:r>
      <w:r w:rsidR="001C1DEF">
        <w:t>evelopment</w:t>
      </w:r>
      <w:r>
        <w:t xml:space="preserve"> SIG C</w:t>
      </w:r>
      <w:r w:rsidR="00E2662F">
        <w:t>onference</w:t>
      </w:r>
      <w:r>
        <w:t xml:space="preserve">, Ljubljana, Slovenia, 13-16 </w:t>
      </w:r>
      <w:r w:rsidR="001C1DEF">
        <w:t xml:space="preserve">March 2008. </w:t>
      </w:r>
    </w:p>
    <w:p w14:paraId="2BA8CB10" w14:textId="77777777" w:rsidR="00614638" w:rsidRDefault="00B522A0" w:rsidP="00075E8D">
      <w:pPr>
        <w:pStyle w:val="a4"/>
        <w:tabs>
          <w:tab w:val="clear" w:pos="4153"/>
          <w:tab w:val="clear" w:pos="8306"/>
        </w:tabs>
        <w:ind w:left="1440" w:hanging="1440"/>
        <w:jc w:val="both"/>
      </w:pPr>
      <w:r w:rsidRPr="00144F0C">
        <w:t>200</w:t>
      </w:r>
      <w:r>
        <w:t>7</w:t>
      </w:r>
      <w:r>
        <w:rPr>
          <w:b/>
        </w:rPr>
        <w:tab/>
      </w:r>
      <w:r w:rsidR="001C1DEF" w:rsidRPr="00614638">
        <w:rPr>
          <w:bCs/>
        </w:rPr>
        <w:t xml:space="preserve">Mahili, I. (2007, April). </w:t>
      </w:r>
      <w:r w:rsidRPr="00614638">
        <w:rPr>
          <w:bCs/>
          <w:i/>
          <w:iCs/>
        </w:rPr>
        <w:t>Learner beliefs about autonomy: a case study</w:t>
      </w:r>
      <w:r w:rsidR="001C1DEF" w:rsidRPr="00614638">
        <w:rPr>
          <w:bCs/>
          <w:i/>
          <w:iCs/>
        </w:rPr>
        <w:t>.</w:t>
      </w:r>
      <w:r w:rsidR="001C1DEF">
        <w:t xml:space="preserve"> </w:t>
      </w:r>
      <w:r w:rsidR="001C1DEF" w:rsidRPr="00064227">
        <w:t>[Paper presentation].</w:t>
      </w:r>
      <w:r w:rsidR="001C1DEF">
        <w:t xml:space="preserve"> </w:t>
      </w:r>
      <w:r>
        <w:t>BALEAP CONFERENCE 2007</w:t>
      </w:r>
      <w:r w:rsidR="001C1DEF">
        <w:t xml:space="preserve">: </w:t>
      </w:r>
      <w:r>
        <w:t>EAP in a globalizing world</w:t>
      </w:r>
      <w:r w:rsidR="001C1DEF">
        <w:t xml:space="preserve">, </w:t>
      </w:r>
      <w:r>
        <w:t>Durham, UK, 15-17 April</w:t>
      </w:r>
      <w:r w:rsidR="00614638">
        <w:t>.</w:t>
      </w:r>
    </w:p>
    <w:p w14:paraId="37EB46DE" w14:textId="3EF75698" w:rsidR="00B522A0" w:rsidRDefault="00B522A0" w:rsidP="004B133D">
      <w:pPr>
        <w:pStyle w:val="a4"/>
        <w:tabs>
          <w:tab w:val="clear" w:pos="4153"/>
          <w:tab w:val="clear" w:pos="8306"/>
        </w:tabs>
        <w:ind w:left="1440" w:hanging="1440"/>
        <w:jc w:val="both"/>
      </w:pPr>
      <w:r>
        <w:t xml:space="preserve"> 2006  </w:t>
      </w:r>
      <w:r>
        <w:tab/>
      </w:r>
      <w:r w:rsidR="004B133D">
        <w:t xml:space="preserve">Mahili, I. (2006, May). </w:t>
      </w:r>
      <w:r w:rsidRPr="004B133D">
        <w:rPr>
          <w:i/>
          <w:iCs/>
        </w:rPr>
        <w:t>Surveying student beliefs in an autonomy course</w:t>
      </w:r>
      <w:r w:rsidR="004B133D" w:rsidRPr="004B133D">
        <w:rPr>
          <w:i/>
          <w:iCs/>
        </w:rPr>
        <w:t>.</w:t>
      </w:r>
      <w:r w:rsidR="004B133D">
        <w:rPr>
          <w:b/>
          <w:bCs/>
        </w:rPr>
        <w:t xml:space="preserve"> </w:t>
      </w:r>
      <w:r w:rsidR="004B133D" w:rsidRPr="00064227">
        <w:t>[Paper presentation].</w:t>
      </w:r>
      <w:r w:rsidR="004B133D">
        <w:t xml:space="preserve"> </w:t>
      </w:r>
      <w:r>
        <w:t>IATEFL T</w:t>
      </w:r>
      <w:r w:rsidR="004B133D">
        <w:t xml:space="preserve">eacher Training and Development </w:t>
      </w:r>
      <w:r>
        <w:t>SIG</w:t>
      </w:r>
      <w:r w:rsidR="004B133D">
        <w:t xml:space="preserve"> </w:t>
      </w:r>
      <w:r>
        <w:t>C</w:t>
      </w:r>
      <w:r w:rsidR="004B133D">
        <w:t xml:space="preserve">onference: </w:t>
      </w:r>
      <w:r>
        <w:t>Extending Development and Training Horizons</w:t>
      </w:r>
      <w:r w:rsidR="004B133D">
        <w:t xml:space="preserve">, </w:t>
      </w:r>
      <w:r>
        <w:t>Ankara, Turkey, 25-28 May</w:t>
      </w:r>
      <w:r>
        <w:tab/>
      </w:r>
    </w:p>
    <w:p w14:paraId="292C5888" w14:textId="5A67D4A5" w:rsidR="00BC5383" w:rsidRPr="0058505E" w:rsidRDefault="00B522A0" w:rsidP="00075E8D">
      <w:pPr>
        <w:ind w:left="1440" w:hanging="1440"/>
        <w:jc w:val="both"/>
      </w:pPr>
      <w:r>
        <w:t>2005</w:t>
      </w:r>
      <w:r>
        <w:tab/>
      </w:r>
      <w:r w:rsidR="004B133D">
        <w:t>Mahili, I. (</w:t>
      </w:r>
      <w:r w:rsidR="0058505E">
        <w:t xml:space="preserve">2005, </w:t>
      </w:r>
      <w:r w:rsidR="004B133D">
        <w:t xml:space="preserve">December). </w:t>
      </w:r>
      <w:r w:rsidRPr="0058505E">
        <w:rPr>
          <w:i/>
          <w:iCs/>
        </w:rPr>
        <w:t>Learning strategies in a climate of Chan</w:t>
      </w:r>
      <w:r w:rsidR="004B133D" w:rsidRPr="0058505E">
        <w:rPr>
          <w:i/>
          <w:iCs/>
        </w:rPr>
        <w:t>ge.</w:t>
      </w:r>
      <w:r w:rsidR="004B133D">
        <w:rPr>
          <w:b/>
          <w:bCs/>
        </w:rPr>
        <w:t xml:space="preserve"> </w:t>
      </w:r>
      <w:r w:rsidR="004B133D" w:rsidRPr="00064227">
        <w:t>[Paper presentation</w:t>
      </w:r>
      <w:r w:rsidR="0058505E">
        <w:t xml:space="preserve">]. </w:t>
      </w:r>
      <w:r w:rsidR="0058505E" w:rsidRPr="0058505E">
        <w:t>1</w:t>
      </w:r>
      <w:r w:rsidR="0058505E" w:rsidRPr="0058505E">
        <w:rPr>
          <w:vertAlign w:val="superscript"/>
        </w:rPr>
        <w:t>st</w:t>
      </w:r>
      <w:r w:rsidR="0058505E">
        <w:t xml:space="preserve"> International</w:t>
      </w:r>
      <w:r w:rsidR="0058505E" w:rsidRPr="0058505E">
        <w:t xml:space="preserve"> </w:t>
      </w:r>
      <w:r w:rsidR="0058505E">
        <w:t xml:space="preserve">Conference: </w:t>
      </w:r>
      <w:r>
        <w:rPr>
          <w:szCs w:val="24"/>
        </w:rPr>
        <w:t>L</w:t>
      </w:r>
      <w:r w:rsidR="0058505E">
        <w:rPr>
          <w:szCs w:val="24"/>
        </w:rPr>
        <w:t>anguage in a Changing World, Athens</w:t>
      </w:r>
      <w:r w:rsidRPr="0058505E">
        <w:rPr>
          <w:szCs w:val="24"/>
        </w:rPr>
        <w:t xml:space="preserve">, 9-11 </w:t>
      </w:r>
      <w:r w:rsidR="0058505E">
        <w:rPr>
          <w:szCs w:val="24"/>
        </w:rPr>
        <w:t xml:space="preserve">December 2005. </w:t>
      </w:r>
    </w:p>
    <w:p w14:paraId="254D1606" w14:textId="0ACCF5D2" w:rsidR="00BC5383" w:rsidRPr="00E409A6" w:rsidRDefault="00BC5383" w:rsidP="00075E8D">
      <w:pPr>
        <w:ind w:left="1440" w:hanging="1440"/>
        <w:jc w:val="both"/>
      </w:pPr>
      <w:r w:rsidRPr="0048211D">
        <w:t>2001</w:t>
      </w:r>
      <w:r w:rsidRPr="0048211D">
        <w:tab/>
      </w:r>
      <w:r w:rsidR="0058505E" w:rsidRPr="0048211D">
        <w:t xml:space="preserve">Mahili, I. (2001). </w:t>
      </w:r>
      <w:r w:rsidRPr="0048211D">
        <w:rPr>
          <w:bCs/>
          <w:i/>
          <w:iCs/>
        </w:rPr>
        <w:t>Learning Strategies: A Case in Autonomy</w:t>
      </w:r>
      <w:r w:rsidR="0058505E" w:rsidRPr="0048211D">
        <w:rPr>
          <w:bCs/>
        </w:rPr>
        <w:t>. [Paper Presentation]</w:t>
      </w:r>
      <w:r w:rsidRPr="0048211D">
        <w:t xml:space="preserve"> 35</w:t>
      </w:r>
      <w:r w:rsidRPr="0048211D">
        <w:rPr>
          <w:vertAlign w:val="superscript"/>
        </w:rPr>
        <w:t>th</w:t>
      </w:r>
      <w:r w:rsidRPr="0048211D">
        <w:t xml:space="preserve"> International IATEFL Conference Brighton, </w:t>
      </w:r>
      <w:r w:rsidR="0058505E" w:rsidRPr="0048211D">
        <w:t xml:space="preserve">UK, 17-21 April 2001. </w:t>
      </w:r>
      <w:r w:rsidRPr="0048211D">
        <w:t xml:space="preserve"> </w:t>
      </w:r>
      <w:r w:rsidR="0048211D">
        <w:t xml:space="preserve">Extended Abstract published in Conference Selections. </w:t>
      </w:r>
    </w:p>
    <w:p w14:paraId="3354FDCB" w14:textId="369427C5" w:rsidR="00F52CBD" w:rsidRDefault="00F52CBD" w:rsidP="00F52CBD">
      <w:pPr>
        <w:ind w:left="1440" w:hanging="1440"/>
        <w:jc w:val="both"/>
      </w:pPr>
      <w:r w:rsidRPr="000278FB">
        <w:rPr>
          <w:bCs/>
        </w:rPr>
        <w:t>2000</w:t>
      </w:r>
      <w:r>
        <w:rPr>
          <w:b/>
        </w:rPr>
        <w:tab/>
      </w:r>
      <w:r w:rsidRPr="00F52CBD">
        <w:rPr>
          <w:bCs/>
        </w:rPr>
        <w:t xml:space="preserve">Mahili, I. (2000, October). </w:t>
      </w:r>
      <w:r w:rsidRPr="00F52CBD">
        <w:rPr>
          <w:bCs/>
          <w:i/>
          <w:iCs/>
        </w:rPr>
        <w:t>Improving Student Learning: autonomy in Degrees.</w:t>
      </w:r>
      <w:r w:rsidRPr="00F52CBD">
        <w:rPr>
          <w:bCs/>
        </w:rPr>
        <w:t xml:space="preserve"> [Paper presentation] 8</w:t>
      </w:r>
      <w:r w:rsidRPr="00F52CBD">
        <w:rPr>
          <w:bCs/>
          <w:vertAlign w:val="superscript"/>
        </w:rPr>
        <w:t>th</w:t>
      </w:r>
      <w:r w:rsidRPr="00F52CBD">
        <w:rPr>
          <w:bCs/>
        </w:rPr>
        <w:t xml:space="preserve"> TESOL Macedonia-Thrace Annual Convention, Thessaloniki 15-16</w:t>
      </w:r>
      <w:r>
        <w:t xml:space="preserve"> October 2000.</w:t>
      </w:r>
    </w:p>
    <w:p w14:paraId="4F20EC7C" w14:textId="14DE6A4E" w:rsidR="00AD14F5" w:rsidRDefault="00075E8D" w:rsidP="00AD14F5">
      <w:pPr>
        <w:ind w:left="1440" w:hanging="1440"/>
        <w:jc w:val="both"/>
      </w:pPr>
      <w:r w:rsidRPr="00E409A6">
        <w:t>1999</w:t>
      </w:r>
      <w:r w:rsidRPr="00E409A6">
        <w:tab/>
      </w:r>
      <w:r w:rsidR="00AD14F5">
        <w:t xml:space="preserve">Mahili, I. </w:t>
      </w:r>
      <w:r w:rsidR="00AD14F5" w:rsidRPr="00AD14F5">
        <w:rPr>
          <w:bCs/>
        </w:rPr>
        <w:t xml:space="preserve">(1999, March). </w:t>
      </w:r>
      <w:r w:rsidR="00BC5383" w:rsidRPr="00AD14F5">
        <w:rPr>
          <w:bCs/>
          <w:i/>
          <w:iCs/>
        </w:rPr>
        <w:t>Encouraging Critical Self-Reflection</w:t>
      </w:r>
      <w:r w:rsidR="00AD14F5" w:rsidRPr="00AD14F5">
        <w:rPr>
          <w:bCs/>
        </w:rPr>
        <w:t xml:space="preserve">. </w:t>
      </w:r>
      <w:r w:rsidR="00AD14F5" w:rsidRPr="0048211D">
        <w:rPr>
          <w:bCs/>
        </w:rPr>
        <w:t>[Paper Presentation]</w:t>
      </w:r>
      <w:r w:rsidR="00AD14F5">
        <w:rPr>
          <w:bCs/>
        </w:rPr>
        <w:t xml:space="preserve">. </w:t>
      </w:r>
      <w:r w:rsidR="00BC5383" w:rsidRPr="00AD14F5">
        <w:rPr>
          <w:bCs/>
        </w:rPr>
        <w:t>33</w:t>
      </w:r>
      <w:r w:rsidR="00AD14F5" w:rsidRPr="00AD14F5">
        <w:rPr>
          <w:bCs/>
          <w:vertAlign w:val="superscript"/>
        </w:rPr>
        <w:t>rd</w:t>
      </w:r>
      <w:r w:rsidR="00AD14F5">
        <w:rPr>
          <w:bCs/>
        </w:rPr>
        <w:t xml:space="preserve"> 28 March-1 April </w:t>
      </w:r>
      <w:r w:rsidR="00BC5383" w:rsidRPr="00AD14F5">
        <w:rPr>
          <w:bCs/>
        </w:rPr>
        <w:t xml:space="preserve">1999. </w:t>
      </w:r>
      <w:r w:rsidR="00AD14F5">
        <w:t>Extended Abstract published in Conference Selections.</w:t>
      </w:r>
    </w:p>
    <w:p w14:paraId="1A7322FE" w14:textId="5A0ADF95" w:rsidR="000278FB" w:rsidRPr="000278FB" w:rsidRDefault="000278FB" w:rsidP="000278FB">
      <w:pPr>
        <w:ind w:left="1440" w:hanging="1440"/>
        <w:jc w:val="both"/>
        <w:rPr>
          <w:bCs/>
        </w:rPr>
      </w:pPr>
      <w:r>
        <w:t>1998</w:t>
      </w:r>
      <w:r>
        <w:tab/>
        <w:t xml:space="preserve">Mahili, I. (1998, November). </w:t>
      </w:r>
      <w:r w:rsidRPr="000278FB">
        <w:rPr>
          <w:bCs/>
          <w:i/>
          <w:iCs/>
        </w:rPr>
        <w:t>Encouraging Reflective Teaching</w:t>
      </w:r>
      <w:r w:rsidRPr="000278FB">
        <w:rPr>
          <w:bCs/>
        </w:rPr>
        <w:t>. [Paper Presentation]. 6</w:t>
      </w:r>
      <w:r w:rsidRPr="000278FB">
        <w:rPr>
          <w:bCs/>
          <w:vertAlign w:val="superscript"/>
        </w:rPr>
        <w:t>th</w:t>
      </w:r>
      <w:r w:rsidRPr="000278FB">
        <w:rPr>
          <w:bCs/>
        </w:rPr>
        <w:t xml:space="preserve"> TESOL Macedonia-Thrace Annual Convention, Thessaloniki 6- 7 November 1998. </w:t>
      </w:r>
    </w:p>
    <w:p w14:paraId="291D3423" w14:textId="591BA0FD" w:rsidR="000278FB" w:rsidRDefault="000278FB" w:rsidP="000278FB">
      <w:pPr>
        <w:ind w:left="1440" w:hanging="1440"/>
        <w:jc w:val="both"/>
      </w:pPr>
      <w:r w:rsidRPr="000278FB">
        <w:rPr>
          <w:bCs/>
        </w:rPr>
        <w:t>1998</w:t>
      </w:r>
      <w:r w:rsidRPr="000278FB">
        <w:rPr>
          <w:bCs/>
        </w:rPr>
        <w:tab/>
        <w:t xml:space="preserve">Mahili, I &amp; Antoniou L. (1998, April). </w:t>
      </w:r>
      <w:r w:rsidRPr="000278FB">
        <w:rPr>
          <w:bCs/>
          <w:lang w:val="el-GR"/>
        </w:rPr>
        <w:t>Ι</w:t>
      </w:r>
      <w:r w:rsidRPr="000278FB">
        <w:rPr>
          <w:bCs/>
        </w:rPr>
        <w:t>ndependent Thinking [Paper Presentation]</w:t>
      </w:r>
      <w:r>
        <w:rPr>
          <w:bCs/>
        </w:rPr>
        <w:t xml:space="preserve">. </w:t>
      </w:r>
      <w:r w:rsidRPr="000278FB">
        <w:rPr>
          <w:bCs/>
        </w:rPr>
        <w:t>TESOL Macedonia-Thrace February</w:t>
      </w:r>
      <w:r>
        <w:t xml:space="preserve"> One-Day Event, Thessaloniki 7 February 1998.</w:t>
      </w:r>
    </w:p>
    <w:p w14:paraId="1F7EBCD2" w14:textId="7FEB77CD" w:rsidR="00BC5383" w:rsidRDefault="00BC5383" w:rsidP="00075E8D">
      <w:pPr>
        <w:ind w:left="1440" w:hanging="1440"/>
        <w:jc w:val="both"/>
      </w:pPr>
      <w:r>
        <w:t>1997</w:t>
      </w:r>
      <w:r>
        <w:tab/>
      </w:r>
      <w:r w:rsidR="00AD14F5">
        <w:t>Mahili, I. (1997</w:t>
      </w:r>
      <w:r w:rsidR="00F52CBD">
        <w:t xml:space="preserve">, April). </w:t>
      </w:r>
      <w:r w:rsidRPr="00F52CBD">
        <w:rPr>
          <w:bCs/>
          <w:i/>
          <w:iCs/>
        </w:rPr>
        <w:t>Portfolios and Research in College Writing</w:t>
      </w:r>
      <w:r w:rsidR="00F52CBD" w:rsidRPr="00F52CBD">
        <w:rPr>
          <w:bCs/>
          <w:i/>
          <w:iCs/>
        </w:rPr>
        <w:t>.</w:t>
      </w:r>
      <w:r w:rsidR="00F52CBD" w:rsidRPr="00F52CBD">
        <w:rPr>
          <w:bCs/>
        </w:rPr>
        <w:t xml:space="preserve"> [Paper presentation] </w:t>
      </w:r>
      <w:r>
        <w:t xml:space="preserve">31st International IATEFL Conference Brighton, England, </w:t>
      </w:r>
      <w:r w:rsidR="00F52CBD">
        <w:t xml:space="preserve">2-5 April </w:t>
      </w:r>
      <w:r>
        <w:t>1997.</w:t>
      </w:r>
    </w:p>
    <w:p w14:paraId="42E4D0CF" w14:textId="11DFFC8A" w:rsidR="000278FB" w:rsidRPr="000278FB" w:rsidRDefault="000278FB" w:rsidP="000278FB">
      <w:pPr>
        <w:ind w:left="1380" w:hanging="1380"/>
        <w:jc w:val="both"/>
        <w:rPr>
          <w:b/>
        </w:rPr>
      </w:pPr>
      <w:r>
        <w:t>1996</w:t>
      </w:r>
      <w:r>
        <w:tab/>
      </w:r>
      <w:r>
        <w:tab/>
        <w:t>Mahili, I. (1996, September</w:t>
      </w:r>
      <w:r w:rsidRPr="00312468">
        <w:rPr>
          <w:i/>
          <w:iCs/>
        </w:rPr>
        <w:t>). Removing the Blindfold: Portfolios and Research in Business Writing</w:t>
      </w:r>
      <w:r w:rsidR="00312468" w:rsidRPr="00312468">
        <w:rPr>
          <w:i/>
          <w:iCs/>
        </w:rPr>
        <w:t>.</w:t>
      </w:r>
      <w:r w:rsidR="00312468" w:rsidRPr="00312468">
        <w:t xml:space="preserve"> [Paper presentation] </w:t>
      </w:r>
      <w:r w:rsidRPr="00312468">
        <w:t>2</w:t>
      </w:r>
      <w:r w:rsidRPr="00312468">
        <w:rPr>
          <w:vertAlign w:val="superscript"/>
        </w:rPr>
        <w:t>nd</w:t>
      </w:r>
      <w:r w:rsidRPr="00312468">
        <w:t xml:space="preserve"> Annual Conference, English Language Unit University of Macedonia</w:t>
      </w:r>
      <w:r w:rsidR="00312468" w:rsidRPr="00312468">
        <w:t xml:space="preserve">, Thessaloniki </w:t>
      </w:r>
      <w:r w:rsidRPr="00312468">
        <w:t xml:space="preserve">27 </w:t>
      </w:r>
      <w:r w:rsidR="00312468" w:rsidRPr="00312468">
        <w:t>September</w:t>
      </w:r>
      <w:r w:rsidRPr="00312468">
        <w:t xml:space="preserve">. </w:t>
      </w:r>
      <w:r w:rsidRPr="00312468">
        <w:rPr>
          <w:lang w:val="el-GR"/>
        </w:rPr>
        <w:t>Δημοσιεύτηκε</w:t>
      </w:r>
      <w:r w:rsidRPr="00312468">
        <w:t xml:space="preserve"> </w:t>
      </w:r>
      <w:r w:rsidRPr="00312468">
        <w:rPr>
          <w:lang w:val="el-GR"/>
        </w:rPr>
        <w:t>στα</w:t>
      </w:r>
      <w:r w:rsidRPr="00312468">
        <w:t xml:space="preserve"> </w:t>
      </w:r>
      <w:r w:rsidRPr="00312468">
        <w:rPr>
          <w:lang w:val="el-GR"/>
        </w:rPr>
        <w:t>πρακτικά</w:t>
      </w:r>
      <w:r w:rsidRPr="00312468">
        <w:t xml:space="preserve"> </w:t>
      </w:r>
      <w:r w:rsidRPr="00312468">
        <w:rPr>
          <w:lang w:val="el-GR"/>
        </w:rPr>
        <w:t>της</w:t>
      </w:r>
      <w:r w:rsidRPr="00312468">
        <w:t xml:space="preserve"> </w:t>
      </w:r>
      <w:r w:rsidRPr="00312468">
        <w:rPr>
          <w:lang w:val="el-GR"/>
        </w:rPr>
        <w:t>ημερίδας</w:t>
      </w:r>
      <w:r w:rsidRPr="00312468">
        <w:t>.</w:t>
      </w:r>
    </w:p>
    <w:p w14:paraId="1EC5D606" w14:textId="3A8C0213" w:rsidR="000278FB" w:rsidRDefault="000278FB" w:rsidP="00312468">
      <w:pPr>
        <w:ind w:left="1380" w:hanging="1380"/>
        <w:jc w:val="both"/>
      </w:pPr>
      <w:r>
        <w:t>1996</w:t>
      </w:r>
      <w:r>
        <w:tab/>
      </w:r>
      <w:r>
        <w:tab/>
      </w:r>
      <w:r w:rsidR="00312468">
        <w:t xml:space="preserve">Mahili, I. (1996, September). </w:t>
      </w:r>
      <w:r w:rsidRPr="00312468">
        <w:rPr>
          <w:bCs/>
          <w:i/>
          <w:iCs/>
        </w:rPr>
        <w:t>Portfolios and the New Teacher of Writing</w:t>
      </w:r>
      <w:r w:rsidR="00312468">
        <w:rPr>
          <w:bCs/>
          <w:i/>
          <w:iCs/>
        </w:rPr>
        <w:t xml:space="preserve"> </w:t>
      </w:r>
      <w:r w:rsidR="00312468" w:rsidRPr="00312468">
        <w:rPr>
          <w:bCs/>
        </w:rPr>
        <w:t>[Paper presentation]</w:t>
      </w:r>
      <w:r w:rsidR="00312468">
        <w:rPr>
          <w:bCs/>
          <w:i/>
          <w:iCs/>
        </w:rPr>
        <w:t xml:space="preserve"> </w:t>
      </w:r>
      <w:r>
        <w:t>4</w:t>
      </w:r>
      <w:r>
        <w:rPr>
          <w:vertAlign w:val="superscript"/>
        </w:rPr>
        <w:t>th</w:t>
      </w:r>
      <w:r>
        <w:t xml:space="preserve"> TESOL</w:t>
      </w:r>
      <w:r w:rsidR="00312468">
        <w:t xml:space="preserve"> </w:t>
      </w:r>
      <w:r>
        <w:rPr>
          <w:lang w:val="el-GR"/>
        </w:rPr>
        <w:t>Μ</w:t>
      </w:r>
      <w:r>
        <w:t xml:space="preserve">acedonia-Thrace Annual Convention, </w:t>
      </w:r>
      <w:r w:rsidR="00312468">
        <w:t xml:space="preserve">Thessaloniki, 6-7 September 1996. </w:t>
      </w:r>
    </w:p>
    <w:p w14:paraId="302E2707" w14:textId="2F135C43" w:rsidR="00312468" w:rsidRDefault="00312468" w:rsidP="00312468">
      <w:pPr>
        <w:ind w:left="1380" w:hanging="1380"/>
        <w:jc w:val="both"/>
      </w:pPr>
      <w:r>
        <w:t>1994</w:t>
      </w:r>
      <w:r>
        <w:tab/>
        <w:t xml:space="preserve">Mahili, I. (1994, September). </w:t>
      </w:r>
      <w:r w:rsidRPr="00312468">
        <w:rPr>
          <w:bCs/>
          <w:i/>
          <w:iCs/>
        </w:rPr>
        <w:t>Project Work in ESP</w:t>
      </w:r>
      <w:r>
        <w:t xml:space="preserve"> </w:t>
      </w:r>
      <w:r w:rsidRPr="00312468">
        <w:t xml:space="preserve">[Paper presentation] </w:t>
      </w:r>
      <w:r>
        <w:t>1</w:t>
      </w:r>
      <w:r>
        <w:rPr>
          <w:vertAlign w:val="superscript"/>
        </w:rPr>
        <w:t>st</w:t>
      </w:r>
      <w:r>
        <w:t xml:space="preserve"> Annual Conference, English Language Unit, University of Macedonia, Thessaloniki, 23</w:t>
      </w:r>
      <w:r>
        <w:rPr>
          <w:vertAlign w:val="superscript"/>
        </w:rPr>
        <w:t xml:space="preserve"> </w:t>
      </w:r>
      <w:r>
        <w:t xml:space="preserve">September 1994.  </w:t>
      </w:r>
    </w:p>
    <w:p w14:paraId="7BA1F8D1" w14:textId="6D69EEBF" w:rsidR="00312468" w:rsidRDefault="00312468" w:rsidP="00312468">
      <w:pPr>
        <w:ind w:left="1380" w:hanging="1380"/>
        <w:jc w:val="both"/>
      </w:pPr>
      <w:r>
        <w:t>1993</w:t>
      </w:r>
      <w:r>
        <w:tab/>
      </w:r>
      <w:r>
        <w:tab/>
      </w:r>
      <w:r w:rsidR="00E2662F">
        <w:t xml:space="preserve">Mahili, I. (1993, November). </w:t>
      </w:r>
      <w:r w:rsidRPr="00E2662F">
        <w:rPr>
          <w:bCs/>
          <w:i/>
          <w:iCs/>
          <w:lang w:val="el-GR"/>
        </w:rPr>
        <w:t>Τ</w:t>
      </w:r>
      <w:r w:rsidRPr="00E2662F">
        <w:rPr>
          <w:bCs/>
          <w:i/>
          <w:iCs/>
        </w:rPr>
        <w:t>eaching and Responding to Student Writing</w:t>
      </w:r>
      <w:r>
        <w:t xml:space="preserve"> </w:t>
      </w:r>
      <w:r w:rsidR="00E2662F">
        <w:t xml:space="preserve">[Paper presentation] </w:t>
      </w:r>
      <w:r>
        <w:t xml:space="preserve">TESOL Macedonia Thrace Annual Convention, </w:t>
      </w:r>
      <w:r w:rsidR="00E2662F">
        <w:t xml:space="preserve">Thessaloniki, </w:t>
      </w:r>
      <w:r>
        <w:t xml:space="preserve">7 </w:t>
      </w:r>
      <w:r w:rsidR="00E2662F">
        <w:t xml:space="preserve">November 1993. </w:t>
      </w:r>
    </w:p>
    <w:p w14:paraId="13F90F13" w14:textId="54C3FEC7" w:rsidR="00061F85" w:rsidRDefault="00061F85" w:rsidP="00312468">
      <w:pPr>
        <w:ind w:left="1380" w:hanging="1380"/>
        <w:jc w:val="both"/>
      </w:pPr>
    </w:p>
    <w:p w14:paraId="7E11FEF1" w14:textId="5AE28D8C" w:rsidR="00061F85" w:rsidRPr="009F3308" w:rsidRDefault="00061F85" w:rsidP="00312468">
      <w:pPr>
        <w:ind w:left="1380" w:hanging="1380"/>
        <w:jc w:val="both"/>
        <w:rPr>
          <w:b/>
          <w:bCs/>
          <w:sz w:val="28"/>
          <w:szCs w:val="28"/>
        </w:rPr>
      </w:pPr>
      <w:r w:rsidRPr="00061F85">
        <w:rPr>
          <w:b/>
          <w:bCs/>
          <w:sz w:val="28"/>
          <w:szCs w:val="28"/>
        </w:rPr>
        <w:t>WORKSHOPS</w:t>
      </w:r>
      <w:r w:rsidRPr="009F3308">
        <w:rPr>
          <w:b/>
          <w:bCs/>
          <w:sz w:val="28"/>
          <w:szCs w:val="28"/>
        </w:rPr>
        <w:t xml:space="preserve"> </w:t>
      </w:r>
      <w:r w:rsidRPr="00061F85">
        <w:rPr>
          <w:b/>
          <w:bCs/>
          <w:sz w:val="28"/>
          <w:szCs w:val="28"/>
          <w:lang w:val="el-GR"/>
        </w:rPr>
        <w:t>ΣΕ</w:t>
      </w:r>
      <w:r w:rsidRPr="009F3308">
        <w:rPr>
          <w:b/>
          <w:bCs/>
          <w:sz w:val="28"/>
          <w:szCs w:val="28"/>
        </w:rPr>
        <w:t xml:space="preserve"> </w:t>
      </w:r>
      <w:r w:rsidRPr="00061F85">
        <w:rPr>
          <w:b/>
          <w:bCs/>
          <w:sz w:val="28"/>
          <w:szCs w:val="28"/>
          <w:lang w:val="el-GR"/>
        </w:rPr>
        <w:t>ΣΥΝΕΔΡΙΑ</w:t>
      </w:r>
    </w:p>
    <w:p w14:paraId="405D123B" w14:textId="77777777" w:rsidR="00061F85" w:rsidRPr="009F3308" w:rsidRDefault="00061F85" w:rsidP="00312468">
      <w:pPr>
        <w:ind w:left="1380" w:hanging="1380"/>
        <w:jc w:val="both"/>
        <w:rPr>
          <w:b/>
          <w:bCs/>
          <w:sz w:val="28"/>
          <w:szCs w:val="28"/>
        </w:rPr>
      </w:pPr>
    </w:p>
    <w:p w14:paraId="218EBEEB" w14:textId="284E320B" w:rsidR="00061F85" w:rsidRPr="00061F85" w:rsidRDefault="00061F85" w:rsidP="00061F85">
      <w:pPr>
        <w:ind w:left="1440" w:hanging="1440"/>
        <w:jc w:val="both"/>
      </w:pPr>
      <w:r w:rsidRPr="00061F85">
        <w:t>2007</w:t>
      </w:r>
      <w:r w:rsidRPr="00061F85">
        <w:tab/>
        <w:t xml:space="preserve">Mahili, I. (2007, April). </w:t>
      </w:r>
      <w:r w:rsidRPr="00061F85">
        <w:rPr>
          <w:i/>
          <w:iCs/>
        </w:rPr>
        <w:t>Fostering autonomy through critical thinking.</w:t>
      </w:r>
      <w:r w:rsidRPr="00061F85">
        <w:t xml:space="preserve"> [Workshop]. 41</w:t>
      </w:r>
      <w:r w:rsidRPr="00061F85">
        <w:rPr>
          <w:vertAlign w:val="superscript"/>
        </w:rPr>
        <w:t>st</w:t>
      </w:r>
      <w:r w:rsidRPr="00061F85">
        <w:t xml:space="preserve"> International Annual IATEFL Conference, Aberdeen, UK, 18-22 April 2007.</w:t>
      </w:r>
    </w:p>
    <w:p w14:paraId="59310BDE" w14:textId="77777777" w:rsidR="00061F85" w:rsidRPr="00061F85" w:rsidRDefault="00061F85" w:rsidP="00061F85">
      <w:pPr>
        <w:ind w:left="1440" w:hanging="1440"/>
        <w:jc w:val="both"/>
      </w:pPr>
      <w:r w:rsidRPr="00061F85">
        <w:t>2005</w:t>
      </w:r>
      <w:r w:rsidRPr="00061F85">
        <w:tab/>
        <w:t xml:space="preserve">Mahili, I. (2005, October). </w:t>
      </w:r>
      <w:r w:rsidRPr="00061F85">
        <w:rPr>
          <w:i/>
          <w:iCs/>
        </w:rPr>
        <w:t>Critical thinking in higher education</w:t>
      </w:r>
      <w:r w:rsidRPr="00061F85">
        <w:t>.  [Workshop] 5</w:t>
      </w:r>
      <w:r w:rsidRPr="00061F85">
        <w:rPr>
          <w:vertAlign w:val="superscript"/>
        </w:rPr>
        <w:t>th</w:t>
      </w:r>
      <w:r w:rsidRPr="00061F85">
        <w:t xml:space="preserve"> International Conference of Teaching Foreign Languages for Specific and Academic Purposes, University of Macedonia, 1-3 October. 2005.  </w:t>
      </w:r>
    </w:p>
    <w:p w14:paraId="440C408F" w14:textId="77777777" w:rsidR="00061F85" w:rsidRPr="00061F85" w:rsidRDefault="00061F85" w:rsidP="00061F85">
      <w:pPr>
        <w:ind w:left="1440" w:hanging="1440"/>
        <w:jc w:val="both"/>
      </w:pPr>
      <w:r w:rsidRPr="00061F85">
        <w:t>2000</w:t>
      </w:r>
      <w:r w:rsidRPr="00061F85">
        <w:tab/>
        <w:t xml:space="preserve">Mahili, I. (2000, March). </w:t>
      </w:r>
      <w:r w:rsidRPr="00061F85">
        <w:rPr>
          <w:i/>
          <w:iCs/>
        </w:rPr>
        <w:t>Towards Autonomy: From the Learning Process to the Learner.</w:t>
      </w:r>
      <w:r w:rsidRPr="00061F85">
        <w:t xml:space="preserve"> [Workshop] 34</w:t>
      </w:r>
      <w:r w:rsidRPr="00061F85">
        <w:rPr>
          <w:vertAlign w:val="superscript"/>
        </w:rPr>
        <w:t xml:space="preserve">th </w:t>
      </w:r>
      <w:r w:rsidRPr="00061F85">
        <w:t>International IATEFL Conference Dublin, Ireland, 27-31 March 2000. Extended Abstract published in Conference Selections.</w:t>
      </w:r>
    </w:p>
    <w:p w14:paraId="443E169E" w14:textId="77777777" w:rsidR="00061F85" w:rsidRPr="00061F85" w:rsidRDefault="00061F85" w:rsidP="00061F85">
      <w:pPr>
        <w:ind w:left="1440" w:hanging="1440"/>
        <w:jc w:val="both"/>
      </w:pPr>
      <w:r w:rsidRPr="00061F85">
        <w:t>1999</w:t>
      </w:r>
      <w:r w:rsidRPr="00061F85">
        <w:tab/>
        <w:t xml:space="preserve">Mahili, I. &amp; Macphail, J. (1999, October). </w:t>
      </w:r>
      <w:r w:rsidRPr="00061F85">
        <w:rPr>
          <w:i/>
          <w:iCs/>
        </w:rPr>
        <w:t>From Reflection to Direction</w:t>
      </w:r>
      <w:r w:rsidRPr="00061F85">
        <w:t xml:space="preserve"> [Workshop]. 7</w:t>
      </w:r>
      <w:r w:rsidRPr="00061F85">
        <w:rPr>
          <w:vertAlign w:val="superscript"/>
        </w:rPr>
        <w:t>th</w:t>
      </w:r>
      <w:r w:rsidRPr="00061F85">
        <w:t xml:space="preserve"> TESOL Macedonia-Thrace Annual Convention, Thessaloniki, 16-17 October, 1999. </w:t>
      </w:r>
    </w:p>
    <w:p w14:paraId="38C6E24E" w14:textId="77777777" w:rsidR="00061F85" w:rsidRPr="00061F85" w:rsidRDefault="00061F85" w:rsidP="00061F85">
      <w:pPr>
        <w:ind w:left="1440" w:hanging="1440"/>
        <w:jc w:val="both"/>
      </w:pPr>
      <w:r w:rsidRPr="00061F85">
        <w:t>1998</w:t>
      </w:r>
      <w:r w:rsidRPr="00061F85">
        <w:tab/>
        <w:t xml:space="preserve">Mahili, I &amp; Antoniou L. (1998, April). </w:t>
      </w:r>
      <w:r w:rsidRPr="00061F85">
        <w:rPr>
          <w:i/>
          <w:iCs/>
        </w:rPr>
        <w:t>Fostering Quality Thinking in an EFL Learner.</w:t>
      </w:r>
      <w:r w:rsidRPr="00061F85">
        <w:t xml:space="preserve"> [Workshop] 19</w:t>
      </w:r>
      <w:r w:rsidRPr="00061F85">
        <w:rPr>
          <w:vertAlign w:val="superscript"/>
        </w:rPr>
        <w:t>th</w:t>
      </w:r>
      <w:r w:rsidRPr="00061F85">
        <w:t xml:space="preserve"> TESOL Greece Annual Convention, Athens 5-6 April 1998. </w:t>
      </w:r>
    </w:p>
    <w:p w14:paraId="1FCB74E4" w14:textId="77777777" w:rsidR="00061F85" w:rsidRPr="00061F85" w:rsidRDefault="00061F85" w:rsidP="00061F85">
      <w:pPr>
        <w:ind w:left="1440" w:hanging="1440"/>
        <w:jc w:val="both"/>
      </w:pPr>
      <w:r w:rsidRPr="00061F85">
        <w:t>1997</w:t>
      </w:r>
      <w:r w:rsidRPr="00061F85">
        <w:tab/>
        <w:t xml:space="preserve">Mahili, I. &amp; Antoniou, L. (1997, August). </w:t>
      </w:r>
      <w:r w:rsidRPr="00061F85">
        <w:rPr>
          <w:i/>
          <w:iCs/>
        </w:rPr>
        <w:t>Critical Thinking: What Every Teacher Needs to Survive in a Rapidly Changing Classroom</w:t>
      </w:r>
      <w:r w:rsidRPr="00061F85">
        <w:t xml:space="preserve">. [Workshop]. International IATEFL Teacher Training SIG Symposium, Bratislava, Slovakia, 29-30 August 1997. </w:t>
      </w:r>
    </w:p>
    <w:p w14:paraId="29DF4034" w14:textId="77777777" w:rsidR="00061F85" w:rsidRPr="00061F85" w:rsidRDefault="00061F85" w:rsidP="00061F85">
      <w:pPr>
        <w:ind w:left="1380" w:hanging="1380"/>
        <w:jc w:val="both"/>
      </w:pPr>
      <w:r w:rsidRPr="00061F85">
        <w:t>1994</w:t>
      </w:r>
      <w:r w:rsidRPr="00061F85">
        <w:tab/>
      </w:r>
      <w:r w:rsidRPr="00061F85">
        <w:tab/>
        <w:t xml:space="preserve">Mahili, I. (1994, November). </w:t>
      </w:r>
      <w:r w:rsidRPr="00061F85">
        <w:rPr>
          <w:i/>
          <w:iCs/>
        </w:rPr>
        <w:t>Dialogue Journal Writing</w:t>
      </w:r>
      <w:r w:rsidRPr="00061F85">
        <w:t xml:space="preserve"> [Workshop] 2</w:t>
      </w:r>
      <w:r w:rsidRPr="00061F85">
        <w:rPr>
          <w:vertAlign w:val="superscript"/>
        </w:rPr>
        <w:t>nd</w:t>
      </w:r>
      <w:r w:rsidRPr="00061F85">
        <w:t xml:space="preserve"> TESOL Macedonia Thrace Annual Convention, Thessaloniki, 5 November 1994. </w:t>
      </w:r>
    </w:p>
    <w:p w14:paraId="78517E16" w14:textId="77777777" w:rsidR="00061F85" w:rsidRPr="00061F85" w:rsidRDefault="00061F85" w:rsidP="00312468">
      <w:pPr>
        <w:ind w:left="1380" w:hanging="1380"/>
        <w:jc w:val="both"/>
      </w:pPr>
    </w:p>
    <w:p w14:paraId="1B96F2EA" w14:textId="0E7FC275" w:rsidR="00614638" w:rsidRPr="00061F85" w:rsidRDefault="00E2662F" w:rsidP="00075E8D">
      <w:pPr>
        <w:ind w:left="1440" w:hanging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l-GR"/>
        </w:rPr>
        <w:t>ΠΡΟΣΚΕΚΛΗΜΕΝΕΣ</w:t>
      </w:r>
      <w:r w:rsidRPr="00061F8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l-GR"/>
        </w:rPr>
        <w:t>ΟΜΙΛΙΕΣ</w:t>
      </w:r>
    </w:p>
    <w:p w14:paraId="3A1BC417" w14:textId="563E8477" w:rsidR="00614638" w:rsidRPr="00061F85" w:rsidRDefault="00614638" w:rsidP="00075E8D">
      <w:pPr>
        <w:ind w:left="1440" w:hanging="1440"/>
        <w:jc w:val="both"/>
      </w:pPr>
    </w:p>
    <w:p w14:paraId="5E87B1E6" w14:textId="128F0A37" w:rsidR="00614638" w:rsidRPr="00061F85" w:rsidRDefault="00614638" w:rsidP="00614638">
      <w:pPr>
        <w:pStyle w:val="20"/>
        <w:ind w:hanging="1440"/>
        <w:jc w:val="both"/>
        <w:rPr>
          <w:bCs/>
        </w:rPr>
      </w:pPr>
      <w:r w:rsidRPr="00144F0C">
        <w:t>200</w:t>
      </w:r>
      <w:r>
        <w:t>7</w:t>
      </w:r>
      <w:r>
        <w:rPr>
          <w:b/>
        </w:rPr>
        <w:tab/>
      </w:r>
      <w:r w:rsidRPr="00061F85">
        <w:rPr>
          <w:bCs/>
          <w:i/>
          <w:iCs/>
        </w:rPr>
        <w:t>Learner autonomy: a hotly debated issue</w:t>
      </w:r>
      <w:r w:rsidR="00061F85">
        <w:rPr>
          <w:bCs/>
        </w:rPr>
        <w:t>.</w:t>
      </w:r>
      <w:r w:rsidRPr="00061F85">
        <w:rPr>
          <w:bCs/>
        </w:rPr>
        <w:t xml:space="preserve"> </w:t>
      </w:r>
      <w:r w:rsidRPr="00061F85">
        <w:rPr>
          <w:bCs/>
          <w:lang w:val="el-GR"/>
        </w:rPr>
        <w:t>Ομιλία</w:t>
      </w:r>
      <w:r w:rsidRPr="00061F85">
        <w:rPr>
          <w:bCs/>
        </w:rPr>
        <w:t xml:space="preserve"> </w:t>
      </w:r>
      <w:r w:rsidRPr="00061F85">
        <w:rPr>
          <w:bCs/>
          <w:lang w:val="el-GR"/>
        </w:rPr>
        <w:t>ύστερα</w:t>
      </w:r>
      <w:r w:rsidRPr="00061F85">
        <w:rPr>
          <w:bCs/>
        </w:rPr>
        <w:t xml:space="preserve"> </w:t>
      </w:r>
      <w:r w:rsidRPr="00061F85">
        <w:rPr>
          <w:bCs/>
          <w:lang w:val="el-GR"/>
        </w:rPr>
        <w:t>από</w:t>
      </w:r>
      <w:r w:rsidRPr="00061F85">
        <w:rPr>
          <w:bCs/>
        </w:rPr>
        <w:t xml:space="preserve"> </w:t>
      </w:r>
      <w:r w:rsidRPr="00061F85">
        <w:rPr>
          <w:bCs/>
          <w:lang w:val="el-GR"/>
        </w:rPr>
        <w:t>πρόσκληση</w:t>
      </w:r>
      <w:r w:rsidRPr="00061F85">
        <w:rPr>
          <w:bCs/>
        </w:rPr>
        <w:t xml:space="preserve"> </w:t>
      </w:r>
      <w:r w:rsidRPr="00061F85">
        <w:rPr>
          <w:bCs/>
          <w:lang w:val="el-GR"/>
        </w:rPr>
        <w:t>στην</w:t>
      </w:r>
      <w:r w:rsidRPr="00061F85">
        <w:rPr>
          <w:bCs/>
        </w:rPr>
        <w:t xml:space="preserve"> </w:t>
      </w:r>
      <w:r w:rsidRPr="00061F85">
        <w:rPr>
          <w:bCs/>
          <w:lang w:val="el-GR"/>
        </w:rPr>
        <w:t>ημερίδα</w:t>
      </w:r>
      <w:r w:rsidRPr="00061F85">
        <w:rPr>
          <w:bCs/>
        </w:rPr>
        <w:t xml:space="preserve"> </w:t>
      </w:r>
      <w:r w:rsidRPr="00061F85">
        <w:rPr>
          <w:bCs/>
          <w:lang w:val="el-GR"/>
        </w:rPr>
        <w:t>που</w:t>
      </w:r>
      <w:r w:rsidRPr="00061F85">
        <w:rPr>
          <w:bCs/>
        </w:rPr>
        <w:t xml:space="preserve"> </w:t>
      </w:r>
      <w:r w:rsidRPr="00061F85">
        <w:rPr>
          <w:bCs/>
          <w:lang w:val="el-GR"/>
        </w:rPr>
        <w:t>οργανώθηκε</w:t>
      </w:r>
      <w:r w:rsidRPr="00061F85">
        <w:rPr>
          <w:bCs/>
        </w:rPr>
        <w:t xml:space="preserve"> </w:t>
      </w:r>
      <w:r w:rsidRPr="00061F85">
        <w:rPr>
          <w:bCs/>
          <w:lang w:val="el-GR"/>
        </w:rPr>
        <w:t>από</w:t>
      </w:r>
      <w:r w:rsidRPr="00061F85">
        <w:rPr>
          <w:bCs/>
        </w:rPr>
        <w:t xml:space="preserve"> </w:t>
      </w:r>
      <w:r w:rsidRPr="00061F85">
        <w:rPr>
          <w:bCs/>
          <w:lang w:val="el-GR"/>
        </w:rPr>
        <w:t>το</w:t>
      </w:r>
      <w:r w:rsidRPr="00061F85">
        <w:rPr>
          <w:bCs/>
        </w:rPr>
        <w:t xml:space="preserve"> Department of Foreign Language Education of Bogazici University of Istanbul, Istanbul, 30 Μαρτίου</w:t>
      </w:r>
      <w:r w:rsidR="00E2662F" w:rsidRPr="00061F85">
        <w:rPr>
          <w:bCs/>
        </w:rPr>
        <w:t xml:space="preserve"> 2007.</w:t>
      </w:r>
    </w:p>
    <w:p w14:paraId="04304BCA" w14:textId="1CD7DC28" w:rsidR="00312468" w:rsidRPr="00061F85" w:rsidRDefault="00312468" w:rsidP="00312468">
      <w:pPr>
        <w:ind w:left="1380" w:hanging="1380"/>
        <w:jc w:val="both"/>
        <w:rPr>
          <w:lang w:val="el-GR"/>
        </w:rPr>
      </w:pPr>
      <w:r w:rsidRPr="00061F85">
        <w:rPr>
          <w:bCs/>
        </w:rPr>
        <w:t>1994</w:t>
      </w:r>
      <w:r w:rsidRPr="00061F85">
        <w:rPr>
          <w:bCs/>
        </w:rPr>
        <w:tab/>
      </w:r>
      <w:r w:rsidRPr="00061F85">
        <w:rPr>
          <w:bCs/>
          <w:i/>
          <w:iCs/>
        </w:rPr>
        <w:t>...gradually the future began to look more certain for the brave new world of ESP</w:t>
      </w:r>
      <w:r w:rsidR="00061F85">
        <w:rPr>
          <w:bCs/>
        </w:rPr>
        <w:t xml:space="preserve">. </w:t>
      </w:r>
      <w:r>
        <w:rPr>
          <w:lang w:val="el-GR"/>
        </w:rPr>
        <w:t>Ομιλία</w:t>
      </w:r>
      <w:r w:rsidRPr="00061F85">
        <w:rPr>
          <w:lang w:val="el-GR"/>
        </w:rPr>
        <w:t xml:space="preserve"> </w:t>
      </w:r>
      <w:r>
        <w:rPr>
          <w:lang w:val="el-GR"/>
        </w:rPr>
        <w:t>ύστερα</w:t>
      </w:r>
      <w:r w:rsidRPr="00061F85">
        <w:rPr>
          <w:lang w:val="el-GR"/>
        </w:rPr>
        <w:t xml:space="preserve"> </w:t>
      </w:r>
      <w:r>
        <w:rPr>
          <w:lang w:val="el-GR"/>
        </w:rPr>
        <w:t>από</w:t>
      </w:r>
      <w:r w:rsidRPr="00061F85">
        <w:rPr>
          <w:lang w:val="el-GR"/>
        </w:rPr>
        <w:t xml:space="preserve"> </w:t>
      </w:r>
      <w:r>
        <w:rPr>
          <w:lang w:val="el-GR"/>
        </w:rPr>
        <w:t>πρόσκλησ</w:t>
      </w:r>
      <w:r w:rsidR="00E2662F">
        <w:rPr>
          <w:lang w:val="el-GR"/>
        </w:rPr>
        <w:t>η</w:t>
      </w:r>
      <w:r w:rsidR="00E2662F" w:rsidRPr="00061F85">
        <w:rPr>
          <w:lang w:val="el-GR"/>
        </w:rPr>
        <w:t xml:space="preserve"> </w:t>
      </w:r>
      <w:r>
        <w:rPr>
          <w:lang w:val="el-GR"/>
        </w:rPr>
        <w:t>στο</w:t>
      </w:r>
      <w:r w:rsidRPr="00061F85">
        <w:rPr>
          <w:lang w:val="el-GR"/>
        </w:rPr>
        <w:t xml:space="preserve"> </w:t>
      </w:r>
      <w:r>
        <w:t>Cosmos</w:t>
      </w:r>
      <w:r w:rsidRPr="00061F85">
        <w:rPr>
          <w:lang w:val="el-GR"/>
        </w:rPr>
        <w:t xml:space="preserve"> </w:t>
      </w:r>
      <w:r>
        <w:t>Floras</w:t>
      </w:r>
      <w:r w:rsidRPr="00061F85">
        <w:rPr>
          <w:lang w:val="el-GR"/>
        </w:rPr>
        <w:t xml:space="preserve"> </w:t>
      </w:r>
      <w:r>
        <w:t>Group</w:t>
      </w:r>
      <w:r w:rsidRPr="00061F85">
        <w:rPr>
          <w:lang w:val="el-GR"/>
        </w:rPr>
        <w:t xml:space="preserve"> </w:t>
      </w:r>
      <w:r>
        <w:t>Seminars</w:t>
      </w:r>
      <w:r w:rsidRPr="00061F85">
        <w:rPr>
          <w:lang w:val="el-GR"/>
        </w:rPr>
        <w:t xml:space="preserve">, </w:t>
      </w:r>
      <w:r>
        <w:rPr>
          <w:lang w:val="el-GR"/>
        </w:rPr>
        <w:t>στη</w:t>
      </w:r>
      <w:r w:rsidRPr="00061F85">
        <w:rPr>
          <w:lang w:val="el-GR"/>
        </w:rPr>
        <w:t xml:space="preserve"> </w:t>
      </w:r>
      <w:r>
        <w:rPr>
          <w:lang w:val="el-GR"/>
        </w:rPr>
        <w:t>Θεσ</w:t>
      </w:r>
      <w:r w:rsidRPr="00061F85">
        <w:rPr>
          <w:lang w:val="el-GR"/>
        </w:rPr>
        <w:t>/</w:t>
      </w:r>
      <w:r>
        <w:rPr>
          <w:lang w:val="el-GR"/>
        </w:rPr>
        <w:t>νικη</w:t>
      </w:r>
      <w:r w:rsidRPr="00061F85">
        <w:rPr>
          <w:lang w:val="el-GR"/>
        </w:rPr>
        <w:t xml:space="preserve"> </w:t>
      </w:r>
      <w:r>
        <w:rPr>
          <w:lang w:val="el-GR"/>
        </w:rPr>
        <w:t>Απρίλιος</w:t>
      </w:r>
      <w:r w:rsidR="00E2662F" w:rsidRPr="00061F85">
        <w:rPr>
          <w:lang w:val="el-GR"/>
        </w:rPr>
        <w:t xml:space="preserve"> 1994</w:t>
      </w:r>
      <w:r w:rsidRPr="00061F85">
        <w:rPr>
          <w:lang w:val="el-GR"/>
        </w:rPr>
        <w:t>.</w:t>
      </w:r>
    </w:p>
    <w:p w14:paraId="15DBE0B8" w14:textId="33C1AA12" w:rsidR="00BC5383" w:rsidRPr="00061F85" w:rsidRDefault="00BC5383" w:rsidP="00FE519C">
      <w:pPr>
        <w:ind w:left="1380" w:hanging="1380"/>
        <w:jc w:val="both"/>
        <w:rPr>
          <w:lang w:val="el-GR"/>
        </w:rPr>
      </w:pPr>
    </w:p>
    <w:p w14:paraId="2F489D7B" w14:textId="5710C1CB" w:rsidR="00BC5383" w:rsidRPr="00061F85" w:rsidRDefault="005A3562" w:rsidP="00BC5383">
      <w:pPr>
        <w:ind w:left="1440" w:hanging="1440"/>
        <w:jc w:val="both"/>
        <w:rPr>
          <w:b/>
          <w:sz w:val="28"/>
          <w:szCs w:val="28"/>
        </w:rPr>
      </w:pPr>
      <w:r w:rsidRPr="00516C51">
        <w:rPr>
          <w:b/>
          <w:sz w:val="28"/>
          <w:szCs w:val="28"/>
          <w:lang w:val="el-GR"/>
        </w:rPr>
        <w:t>Α</w:t>
      </w:r>
      <w:r w:rsidR="006B3B3B" w:rsidRPr="00516C51">
        <w:rPr>
          <w:b/>
          <w:sz w:val="28"/>
          <w:szCs w:val="28"/>
          <w:lang w:val="el-GR"/>
        </w:rPr>
        <w:t>ΝΩΝΥΜΗ</w:t>
      </w:r>
      <w:r w:rsidR="006B3B3B" w:rsidRPr="00516C51">
        <w:rPr>
          <w:b/>
          <w:sz w:val="28"/>
          <w:szCs w:val="28"/>
        </w:rPr>
        <w:t xml:space="preserve"> </w:t>
      </w:r>
      <w:r w:rsidR="006B3B3B" w:rsidRPr="00516C51">
        <w:rPr>
          <w:b/>
          <w:sz w:val="28"/>
          <w:szCs w:val="28"/>
          <w:lang w:val="el-GR"/>
        </w:rPr>
        <w:t>ΚΡ</w:t>
      </w:r>
      <w:r w:rsidR="006B3B3B" w:rsidRPr="00516C51">
        <w:rPr>
          <w:b/>
          <w:sz w:val="28"/>
          <w:szCs w:val="28"/>
        </w:rPr>
        <w:t>I</w:t>
      </w:r>
      <w:r w:rsidR="00704769" w:rsidRPr="00516C51">
        <w:rPr>
          <w:b/>
          <w:sz w:val="28"/>
          <w:szCs w:val="28"/>
          <w:lang w:val="el-GR"/>
        </w:rPr>
        <w:t>ΤΙΚΗ</w:t>
      </w:r>
      <w:r w:rsidR="00704769" w:rsidRPr="00516C51">
        <w:rPr>
          <w:b/>
          <w:sz w:val="28"/>
          <w:szCs w:val="28"/>
        </w:rPr>
        <w:t xml:space="preserve"> </w:t>
      </w:r>
      <w:r w:rsidR="00704769" w:rsidRPr="00516C51">
        <w:rPr>
          <w:b/>
          <w:sz w:val="28"/>
          <w:szCs w:val="28"/>
          <w:lang w:val="el-GR"/>
        </w:rPr>
        <w:t>ΔΗΜΟΣΙΕΥΣΕΩΝ</w:t>
      </w:r>
    </w:p>
    <w:p w14:paraId="1C151978" w14:textId="77777777" w:rsidR="005A3562" w:rsidRPr="00E409A6" w:rsidRDefault="005A3562" w:rsidP="00BC5383">
      <w:pPr>
        <w:ind w:left="1440" w:hanging="1440"/>
        <w:jc w:val="both"/>
      </w:pPr>
    </w:p>
    <w:p w14:paraId="4F46D7E1" w14:textId="34D6FE7F" w:rsidR="00A95778" w:rsidRPr="00C0709B" w:rsidRDefault="00A95778" w:rsidP="00A95778">
      <w:pPr>
        <w:overflowPunct/>
        <w:autoSpaceDE/>
        <w:autoSpaceDN/>
        <w:adjustRightInd/>
        <w:ind w:left="1440" w:hanging="1440"/>
        <w:textAlignment w:val="auto"/>
        <w:rPr>
          <w:szCs w:val="24"/>
          <w:lang w:val="en-GB" w:eastAsia="en-GB"/>
        </w:rPr>
      </w:pPr>
      <w:r w:rsidRPr="00C0709B">
        <w:rPr>
          <w:szCs w:val="24"/>
        </w:rPr>
        <w:t>2017</w:t>
      </w:r>
      <w:r w:rsidRPr="00C0709B">
        <w:rPr>
          <w:szCs w:val="24"/>
        </w:rPr>
        <w:tab/>
        <w:t>Κριτική βιβλίου</w:t>
      </w:r>
      <w:r w:rsidRPr="00C0709B">
        <w:rPr>
          <w:b/>
          <w:szCs w:val="24"/>
        </w:rPr>
        <w:t xml:space="preserve"> “</w:t>
      </w:r>
      <w:r w:rsidRPr="00C0709B">
        <w:rPr>
          <w:i/>
          <w:color w:val="222222"/>
          <w:szCs w:val="24"/>
          <w:shd w:val="clear" w:color="auto" w:fill="FFFFFF"/>
          <w:lang w:val="en-GB" w:eastAsia="en-GB"/>
        </w:rPr>
        <w:t>Discourses of Leadership: Conceptualisations, Analysis, and Applications</w:t>
      </w:r>
      <w:r w:rsidRPr="00C0709B">
        <w:rPr>
          <w:color w:val="222222"/>
          <w:szCs w:val="24"/>
          <w:shd w:val="clear" w:color="auto" w:fill="FFFFFF"/>
          <w:lang w:val="en-GB" w:eastAsia="en-GB"/>
        </w:rPr>
        <w:t>”</w:t>
      </w:r>
      <w:r>
        <w:rPr>
          <w:color w:val="222222"/>
          <w:szCs w:val="24"/>
          <w:shd w:val="clear" w:color="auto" w:fill="FFFFFF"/>
          <w:lang w:val="en-GB" w:eastAsia="en-GB"/>
        </w:rPr>
        <w:t>.</w:t>
      </w:r>
      <w:r w:rsidRPr="00C0709B">
        <w:rPr>
          <w:color w:val="222222"/>
          <w:szCs w:val="24"/>
          <w:shd w:val="clear" w:color="auto" w:fill="FFFFFF"/>
          <w:lang w:val="en-GB" w:eastAsia="en-GB"/>
        </w:rPr>
        <w:t xml:space="preserve"> Mu</w:t>
      </w:r>
      <w:r w:rsidR="00E2662F">
        <w:rPr>
          <w:color w:val="222222"/>
          <w:szCs w:val="24"/>
          <w:shd w:val="clear" w:color="auto" w:fill="FFFFFF"/>
          <w:lang w:val="en-GB" w:eastAsia="en-GB"/>
        </w:rPr>
        <w:t>l</w:t>
      </w:r>
      <w:r w:rsidRPr="00C0709B">
        <w:rPr>
          <w:color w:val="222222"/>
          <w:szCs w:val="24"/>
          <w:shd w:val="clear" w:color="auto" w:fill="FFFFFF"/>
          <w:lang w:val="en-GB" w:eastAsia="en-GB"/>
        </w:rPr>
        <w:t>tilingual Matters</w:t>
      </w:r>
    </w:p>
    <w:p w14:paraId="4C511FE6" w14:textId="0DD6E6F5" w:rsidR="005A3562" w:rsidRDefault="00704769" w:rsidP="00BC5383">
      <w:pPr>
        <w:ind w:left="1440" w:hanging="1440"/>
        <w:jc w:val="both"/>
      </w:pPr>
      <w:r w:rsidRPr="00E409A6">
        <w:t>2015</w:t>
      </w:r>
      <w:r w:rsidRPr="00E409A6">
        <w:tab/>
      </w:r>
      <w:r>
        <w:t>K</w:t>
      </w:r>
      <w:r w:rsidR="006B3B3B">
        <w:rPr>
          <w:lang w:val="el-GR"/>
        </w:rPr>
        <w:t>ρι</w:t>
      </w:r>
      <w:r>
        <w:rPr>
          <w:lang w:val="el-GR"/>
        </w:rPr>
        <w:t>τική</w:t>
      </w:r>
      <w:r w:rsidRPr="00E409A6">
        <w:t xml:space="preserve"> </w:t>
      </w:r>
      <w:r>
        <w:rPr>
          <w:lang w:val="el-GR"/>
        </w:rPr>
        <w:t>τόμου</w:t>
      </w:r>
      <w:r w:rsidRPr="00E409A6">
        <w:t xml:space="preserve"> </w:t>
      </w:r>
      <w:r>
        <w:rPr>
          <w:lang w:val="el-GR"/>
        </w:rPr>
        <w:t>σε</w:t>
      </w:r>
      <w:r w:rsidRPr="00E409A6">
        <w:t xml:space="preserve"> </w:t>
      </w:r>
      <w:r>
        <w:rPr>
          <w:lang w:val="el-GR"/>
        </w:rPr>
        <w:t>σχέση</w:t>
      </w:r>
      <w:r w:rsidRPr="00E409A6">
        <w:t xml:space="preserve"> </w:t>
      </w:r>
      <w:r>
        <w:rPr>
          <w:lang w:val="el-GR"/>
        </w:rPr>
        <w:t>με</w:t>
      </w:r>
      <w:r w:rsidRPr="00E409A6">
        <w:t xml:space="preserve"> </w:t>
      </w:r>
      <w:r>
        <w:rPr>
          <w:lang w:val="el-GR"/>
        </w:rPr>
        <w:t>τη</w:t>
      </w:r>
      <w:r w:rsidRPr="00E409A6">
        <w:t xml:space="preserve"> </w:t>
      </w:r>
      <w:r>
        <w:rPr>
          <w:lang w:val="el-GR"/>
        </w:rPr>
        <w:t>σειρά</w:t>
      </w:r>
      <w:r w:rsidRPr="00E409A6">
        <w:t xml:space="preserve"> </w:t>
      </w:r>
      <w:r w:rsidRPr="00704769">
        <w:rPr>
          <w:i/>
        </w:rPr>
        <w:t>Discourse Approaches to Politics, Society and Culture</w:t>
      </w:r>
      <w:r>
        <w:t>. Benjamins Press</w:t>
      </w:r>
    </w:p>
    <w:p w14:paraId="3EB651B2" w14:textId="714BD8DF" w:rsidR="00704769" w:rsidRPr="00704769" w:rsidRDefault="00704769" w:rsidP="00BC5383">
      <w:pPr>
        <w:ind w:left="1440" w:hanging="1440"/>
        <w:jc w:val="both"/>
      </w:pPr>
      <w:r>
        <w:t>2015</w:t>
      </w:r>
      <w:r>
        <w:tab/>
        <w:t>K</w:t>
      </w:r>
      <w:r w:rsidR="006B3B3B">
        <w:rPr>
          <w:lang w:val="el-GR"/>
        </w:rPr>
        <w:t>ρι</w:t>
      </w:r>
      <w:r>
        <w:rPr>
          <w:lang w:val="el-GR"/>
        </w:rPr>
        <w:t>τική</w:t>
      </w:r>
      <w:r w:rsidRPr="00E409A6">
        <w:t xml:space="preserve"> </w:t>
      </w:r>
      <w:r>
        <w:rPr>
          <w:lang w:val="el-GR"/>
        </w:rPr>
        <w:t>άρθρου</w:t>
      </w:r>
      <w:r w:rsidRPr="00E409A6">
        <w:t xml:space="preserve"> </w:t>
      </w:r>
      <w:r>
        <w:rPr>
          <w:lang w:val="el-GR"/>
        </w:rPr>
        <w:t>για</w:t>
      </w:r>
      <w:r w:rsidRPr="00E409A6">
        <w:t xml:space="preserve"> </w:t>
      </w:r>
      <w:r>
        <w:rPr>
          <w:lang w:val="el-GR"/>
        </w:rPr>
        <w:t>το</w:t>
      </w:r>
      <w:r w:rsidRPr="00E409A6">
        <w:t xml:space="preserve"> </w:t>
      </w:r>
      <w:r>
        <w:rPr>
          <w:lang w:val="el-GR"/>
        </w:rPr>
        <w:t>επιστημονικό</w:t>
      </w:r>
      <w:r w:rsidRPr="00E409A6">
        <w:t xml:space="preserve"> </w:t>
      </w:r>
      <w:r>
        <w:rPr>
          <w:lang w:val="el-GR"/>
        </w:rPr>
        <w:t>περιοδικό</w:t>
      </w:r>
      <w:r w:rsidRPr="00E409A6">
        <w:t xml:space="preserve"> </w:t>
      </w:r>
      <w:r w:rsidRPr="00704769">
        <w:rPr>
          <w:i/>
        </w:rPr>
        <w:t>Journal of Multilingual and Multicultural Development</w:t>
      </w:r>
    </w:p>
    <w:sectPr w:rsidR="00704769" w:rsidRPr="00704769" w:rsidSect="00047530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747BC2"/>
    <w:lvl w:ilvl="0">
      <w:numFmt w:val="decimal"/>
      <w:lvlText w:val="*"/>
      <w:lvlJc w:val="left"/>
    </w:lvl>
  </w:abstractNum>
  <w:abstractNum w:abstractNumId="1" w15:restartNumberingAfterBreak="0">
    <w:nsid w:val="006711A1"/>
    <w:multiLevelType w:val="multilevel"/>
    <w:tmpl w:val="1C4A8FBA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C17DFE"/>
    <w:multiLevelType w:val="hybridMultilevel"/>
    <w:tmpl w:val="DA98996A"/>
    <w:lvl w:ilvl="0" w:tplc="D918EB5C">
      <w:start w:val="200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E54843"/>
    <w:multiLevelType w:val="singleLevel"/>
    <w:tmpl w:val="EDE4D410"/>
    <w:lvl w:ilvl="0">
      <w:start w:val="1998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</w:abstractNum>
  <w:abstractNum w:abstractNumId="4" w15:restartNumberingAfterBreak="0">
    <w:nsid w:val="071E4180"/>
    <w:multiLevelType w:val="hybridMultilevel"/>
    <w:tmpl w:val="00D649B4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7C666F5"/>
    <w:multiLevelType w:val="multilevel"/>
    <w:tmpl w:val="227C4FB8"/>
    <w:lvl w:ilvl="0">
      <w:start w:val="197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95E09DE"/>
    <w:multiLevelType w:val="hybridMultilevel"/>
    <w:tmpl w:val="7F32253A"/>
    <w:lvl w:ilvl="0" w:tplc="0408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0EEC2CA4"/>
    <w:multiLevelType w:val="hybridMultilevel"/>
    <w:tmpl w:val="AAC0F9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302061"/>
    <w:multiLevelType w:val="multilevel"/>
    <w:tmpl w:val="DDC8EF90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199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DA62765"/>
    <w:multiLevelType w:val="hybridMultilevel"/>
    <w:tmpl w:val="B16AB418"/>
    <w:lvl w:ilvl="0" w:tplc="4956BD2C">
      <w:start w:val="200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066229D"/>
    <w:multiLevelType w:val="hybridMultilevel"/>
    <w:tmpl w:val="2542CA60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F72BAE"/>
    <w:multiLevelType w:val="hybridMultilevel"/>
    <w:tmpl w:val="01BAA482"/>
    <w:lvl w:ilvl="0" w:tplc="9A1EF82A">
      <w:start w:val="199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1371F7"/>
    <w:multiLevelType w:val="hybridMultilevel"/>
    <w:tmpl w:val="0B588F20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2EB1D8A"/>
    <w:multiLevelType w:val="hybridMultilevel"/>
    <w:tmpl w:val="CBC4C678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44C122E"/>
    <w:multiLevelType w:val="multilevel"/>
    <w:tmpl w:val="558C735A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6D677BE"/>
    <w:multiLevelType w:val="hybridMultilevel"/>
    <w:tmpl w:val="ECE234F8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9151BB9"/>
    <w:multiLevelType w:val="multilevel"/>
    <w:tmpl w:val="A260CF42"/>
    <w:lvl w:ilvl="0">
      <w:start w:val="199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ED826FC"/>
    <w:multiLevelType w:val="hybridMultilevel"/>
    <w:tmpl w:val="FD02F258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88045C"/>
    <w:multiLevelType w:val="hybridMultilevel"/>
    <w:tmpl w:val="4EC69560"/>
    <w:lvl w:ilvl="0" w:tplc="FFFFFFFF">
      <w:start w:val="1996"/>
      <w:numFmt w:val="decimal"/>
      <w:lvlText w:val="%1"/>
      <w:lvlJc w:val="left"/>
      <w:pPr>
        <w:tabs>
          <w:tab w:val="num" w:pos="1860"/>
        </w:tabs>
        <w:ind w:left="1860" w:hanging="48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9" w15:restartNumberingAfterBreak="0">
    <w:nsid w:val="49D77CCB"/>
    <w:multiLevelType w:val="hybridMultilevel"/>
    <w:tmpl w:val="77CE7878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CEC42C2"/>
    <w:multiLevelType w:val="multilevel"/>
    <w:tmpl w:val="7E7E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76068"/>
    <w:multiLevelType w:val="multilevel"/>
    <w:tmpl w:val="A0D48C0A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0575F53"/>
    <w:multiLevelType w:val="hybridMultilevel"/>
    <w:tmpl w:val="FE6C02D0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5A32765"/>
    <w:multiLevelType w:val="multilevel"/>
    <w:tmpl w:val="28DC07DC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56030944"/>
    <w:multiLevelType w:val="hybridMultilevel"/>
    <w:tmpl w:val="0EB8E694"/>
    <w:lvl w:ilvl="0" w:tplc="1408C618">
      <w:start w:val="200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495F7B"/>
    <w:multiLevelType w:val="hybridMultilevel"/>
    <w:tmpl w:val="7E7E4F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D6A16"/>
    <w:multiLevelType w:val="hybridMultilevel"/>
    <w:tmpl w:val="6AAA9626"/>
    <w:lvl w:ilvl="0" w:tplc="361E8888">
      <w:start w:val="1999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1A6535"/>
    <w:multiLevelType w:val="multilevel"/>
    <w:tmpl w:val="DDC8EF90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199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61607003"/>
    <w:multiLevelType w:val="multilevel"/>
    <w:tmpl w:val="DEB20ED4"/>
    <w:lvl w:ilvl="0">
      <w:start w:val="198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FBA7122"/>
    <w:multiLevelType w:val="multilevel"/>
    <w:tmpl w:val="D8163D50"/>
    <w:lvl w:ilvl="0">
      <w:start w:val="1994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  <w:b w:val="0"/>
      </w:rPr>
    </w:lvl>
    <w:lvl w:ilvl="1">
      <w:start w:val="2000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500"/>
        </w:tabs>
        <w:ind w:left="1500" w:hanging="150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500"/>
        </w:tabs>
        <w:ind w:left="1500" w:hanging="150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500"/>
        </w:tabs>
        <w:ind w:left="1500" w:hanging="150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500"/>
        </w:tabs>
        <w:ind w:left="1500" w:hanging="150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500"/>
        </w:tabs>
        <w:ind w:left="1500" w:hanging="15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500"/>
        </w:tabs>
        <w:ind w:left="1500" w:hanging="15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70856A02"/>
    <w:multiLevelType w:val="hybridMultilevel"/>
    <w:tmpl w:val="2558EE74"/>
    <w:lvl w:ilvl="0" w:tplc="0408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31" w15:restartNumberingAfterBreak="0">
    <w:nsid w:val="73A4319B"/>
    <w:multiLevelType w:val="hybridMultilevel"/>
    <w:tmpl w:val="A094C15C"/>
    <w:lvl w:ilvl="0" w:tplc="80F6EAA0">
      <w:start w:val="200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E67FF7"/>
    <w:multiLevelType w:val="hybridMultilevel"/>
    <w:tmpl w:val="3CE2217C"/>
    <w:lvl w:ilvl="0" w:tplc="FF5289CE">
      <w:start w:val="1997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4E041A"/>
    <w:multiLevelType w:val="hybridMultilevel"/>
    <w:tmpl w:val="6F1E46E8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80A7A4B"/>
    <w:multiLevelType w:val="multilevel"/>
    <w:tmpl w:val="BACA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E710A0"/>
    <w:multiLevelType w:val="multilevel"/>
    <w:tmpl w:val="EE0287FA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A9B6917"/>
    <w:multiLevelType w:val="hybridMultilevel"/>
    <w:tmpl w:val="0F9AC784"/>
    <w:lvl w:ilvl="0" w:tplc="FFFFFFFF">
      <w:start w:val="199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C4090E"/>
    <w:multiLevelType w:val="hybridMultilevel"/>
    <w:tmpl w:val="4B186550"/>
    <w:lvl w:ilvl="0" w:tplc="FFFFFFFF">
      <w:start w:val="199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3A5BC1"/>
    <w:multiLevelType w:val="multilevel"/>
    <w:tmpl w:val="9F26F2BE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198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7D7262BC"/>
    <w:multiLevelType w:val="hybridMultilevel"/>
    <w:tmpl w:val="FFD0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  <w:b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8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38"/>
  </w:num>
  <w:num w:numId="6">
    <w:abstractNumId w:val="5"/>
  </w:num>
  <w:num w:numId="7">
    <w:abstractNumId w:val="29"/>
  </w:num>
  <w:num w:numId="8">
    <w:abstractNumId w:val="23"/>
  </w:num>
  <w:num w:numId="9">
    <w:abstractNumId w:val="35"/>
  </w:num>
  <w:num w:numId="10">
    <w:abstractNumId w:val="1"/>
  </w:num>
  <w:num w:numId="11">
    <w:abstractNumId w:val="14"/>
  </w:num>
  <w:num w:numId="12">
    <w:abstractNumId w:val="21"/>
  </w:num>
  <w:num w:numId="13">
    <w:abstractNumId w:val="36"/>
  </w:num>
  <w:num w:numId="14">
    <w:abstractNumId w:val="37"/>
  </w:num>
  <w:num w:numId="15">
    <w:abstractNumId w:val="18"/>
  </w:num>
  <w:num w:numId="16">
    <w:abstractNumId w:val="16"/>
  </w:num>
  <w:num w:numId="17">
    <w:abstractNumId w:val="28"/>
  </w:num>
  <w:num w:numId="18">
    <w:abstractNumId w:val="3"/>
  </w:num>
  <w:num w:numId="19">
    <w:abstractNumId w:val="24"/>
  </w:num>
  <w:num w:numId="20">
    <w:abstractNumId w:val="9"/>
  </w:num>
  <w:num w:numId="21">
    <w:abstractNumId w:val="25"/>
  </w:num>
  <w:num w:numId="22">
    <w:abstractNumId w:val="20"/>
  </w:num>
  <w:num w:numId="23">
    <w:abstractNumId w:val="19"/>
  </w:num>
  <w:num w:numId="24">
    <w:abstractNumId w:val="10"/>
  </w:num>
  <w:num w:numId="25">
    <w:abstractNumId w:val="12"/>
  </w:num>
  <w:num w:numId="26">
    <w:abstractNumId w:val="11"/>
  </w:num>
  <w:num w:numId="27">
    <w:abstractNumId w:val="32"/>
  </w:num>
  <w:num w:numId="28">
    <w:abstractNumId w:val="4"/>
  </w:num>
  <w:num w:numId="29">
    <w:abstractNumId w:val="2"/>
  </w:num>
  <w:num w:numId="30">
    <w:abstractNumId w:val="33"/>
  </w:num>
  <w:num w:numId="31">
    <w:abstractNumId w:val="31"/>
  </w:num>
  <w:num w:numId="32">
    <w:abstractNumId w:val="30"/>
  </w:num>
  <w:num w:numId="33">
    <w:abstractNumId w:val="13"/>
  </w:num>
  <w:num w:numId="34">
    <w:abstractNumId w:val="17"/>
  </w:num>
  <w:num w:numId="35">
    <w:abstractNumId w:val="22"/>
  </w:num>
  <w:num w:numId="36">
    <w:abstractNumId w:val="6"/>
  </w:num>
  <w:num w:numId="37">
    <w:abstractNumId w:val="15"/>
  </w:num>
  <w:num w:numId="38">
    <w:abstractNumId w:val="39"/>
  </w:num>
  <w:num w:numId="39">
    <w:abstractNumId w:val="7"/>
  </w:num>
  <w:num w:numId="40">
    <w:abstractNumId w:val="27"/>
  </w:num>
  <w:num w:numId="41">
    <w:abstractNumId w:val="2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83"/>
    <w:rsid w:val="00003540"/>
    <w:rsid w:val="000278FB"/>
    <w:rsid w:val="00047530"/>
    <w:rsid w:val="00061F85"/>
    <w:rsid w:val="00064227"/>
    <w:rsid w:val="000726D8"/>
    <w:rsid w:val="00075E8D"/>
    <w:rsid w:val="00082391"/>
    <w:rsid w:val="00092B77"/>
    <w:rsid w:val="000B75BF"/>
    <w:rsid w:val="000D3D03"/>
    <w:rsid w:val="00117284"/>
    <w:rsid w:val="001C1978"/>
    <w:rsid w:val="001C1DEF"/>
    <w:rsid w:val="001D6BDD"/>
    <w:rsid w:val="002048B3"/>
    <w:rsid w:val="00262AF7"/>
    <w:rsid w:val="002B3080"/>
    <w:rsid w:val="00312468"/>
    <w:rsid w:val="00322B95"/>
    <w:rsid w:val="00395DC6"/>
    <w:rsid w:val="00397687"/>
    <w:rsid w:val="003C6932"/>
    <w:rsid w:val="003D7728"/>
    <w:rsid w:val="004018BD"/>
    <w:rsid w:val="00415DFB"/>
    <w:rsid w:val="004319B0"/>
    <w:rsid w:val="00463462"/>
    <w:rsid w:val="0048211D"/>
    <w:rsid w:val="004B133D"/>
    <w:rsid w:val="004B616F"/>
    <w:rsid w:val="005134F0"/>
    <w:rsid w:val="00516C51"/>
    <w:rsid w:val="00523D85"/>
    <w:rsid w:val="00533757"/>
    <w:rsid w:val="0058505E"/>
    <w:rsid w:val="005A3562"/>
    <w:rsid w:val="005A3EB2"/>
    <w:rsid w:val="005D4E4B"/>
    <w:rsid w:val="005E592E"/>
    <w:rsid w:val="006032A6"/>
    <w:rsid w:val="00614638"/>
    <w:rsid w:val="00620598"/>
    <w:rsid w:val="006365AE"/>
    <w:rsid w:val="00655AB7"/>
    <w:rsid w:val="006677E8"/>
    <w:rsid w:val="00674E4B"/>
    <w:rsid w:val="00692D4A"/>
    <w:rsid w:val="006A6EDE"/>
    <w:rsid w:val="006B3B3B"/>
    <w:rsid w:val="006C0A30"/>
    <w:rsid w:val="006D0813"/>
    <w:rsid w:val="006F090A"/>
    <w:rsid w:val="00704769"/>
    <w:rsid w:val="00782BC4"/>
    <w:rsid w:val="007B1C2D"/>
    <w:rsid w:val="007D4B7B"/>
    <w:rsid w:val="008D3C92"/>
    <w:rsid w:val="008F794D"/>
    <w:rsid w:val="00910E18"/>
    <w:rsid w:val="0091185E"/>
    <w:rsid w:val="00916908"/>
    <w:rsid w:val="0094028E"/>
    <w:rsid w:val="00992B0E"/>
    <w:rsid w:val="009A47B2"/>
    <w:rsid w:val="009B04A9"/>
    <w:rsid w:val="009E7497"/>
    <w:rsid w:val="009F3308"/>
    <w:rsid w:val="00A33875"/>
    <w:rsid w:val="00A625A8"/>
    <w:rsid w:val="00A95778"/>
    <w:rsid w:val="00AC1CAF"/>
    <w:rsid w:val="00AD14F5"/>
    <w:rsid w:val="00AE3965"/>
    <w:rsid w:val="00B522A0"/>
    <w:rsid w:val="00BB018A"/>
    <w:rsid w:val="00BB2CFE"/>
    <w:rsid w:val="00BB7BBC"/>
    <w:rsid w:val="00BC5383"/>
    <w:rsid w:val="00BC6F16"/>
    <w:rsid w:val="00BD616A"/>
    <w:rsid w:val="00C20AE9"/>
    <w:rsid w:val="00C434D0"/>
    <w:rsid w:val="00C74123"/>
    <w:rsid w:val="00CC086E"/>
    <w:rsid w:val="00D3571B"/>
    <w:rsid w:val="00D8660E"/>
    <w:rsid w:val="00DC48B3"/>
    <w:rsid w:val="00DD0D63"/>
    <w:rsid w:val="00DE6AD5"/>
    <w:rsid w:val="00E2662F"/>
    <w:rsid w:val="00E409A6"/>
    <w:rsid w:val="00E41825"/>
    <w:rsid w:val="00E6005A"/>
    <w:rsid w:val="00E6081D"/>
    <w:rsid w:val="00ED6436"/>
    <w:rsid w:val="00F12BD7"/>
    <w:rsid w:val="00F439FB"/>
    <w:rsid w:val="00F52CBD"/>
    <w:rsid w:val="00F96663"/>
    <w:rsid w:val="00FE51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62DE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8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Char"/>
    <w:qFormat/>
    <w:rsid w:val="00BC5383"/>
    <w:pPr>
      <w:keepNext/>
      <w:ind w:left="1440"/>
      <w:jc w:val="center"/>
      <w:outlineLvl w:val="0"/>
    </w:pPr>
    <w:rPr>
      <w:sz w:val="28"/>
      <w:lang w:val="el-GR"/>
    </w:rPr>
  </w:style>
  <w:style w:type="paragraph" w:styleId="2">
    <w:name w:val="heading 2"/>
    <w:basedOn w:val="a"/>
    <w:next w:val="a"/>
    <w:link w:val="2Char"/>
    <w:qFormat/>
    <w:rsid w:val="00BC5383"/>
    <w:pPr>
      <w:keepNext/>
      <w:outlineLvl w:val="1"/>
    </w:pPr>
    <w:rPr>
      <w:sz w:val="28"/>
      <w:lang w:val="el-GR"/>
    </w:rPr>
  </w:style>
  <w:style w:type="paragraph" w:styleId="3">
    <w:name w:val="heading 3"/>
    <w:basedOn w:val="a"/>
    <w:next w:val="a"/>
    <w:link w:val="3Char"/>
    <w:qFormat/>
    <w:rsid w:val="00BC5383"/>
    <w:pPr>
      <w:keepNext/>
      <w:ind w:left="144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Char"/>
    <w:qFormat/>
    <w:rsid w:val="00BC5383"/>
    <w:pPr>
      <w:keepNext/>
      <w:jc w:val="both"/>
      <w:outlineLvl w:val="3"/>
    </w:pPr>
    <w:rPr>
      <w:b/>
      <w:bCs/>
      <w:lang w:val="el-GR"/>
    </w:rPr>
  </w:style>
  <w:style w:type="paragraph" w:styleId="5">
    <w:name w:val="heading 5"/>
    <w:basedOn w:val="a"/>
    <w:next w:val="a"/>
    <w:link w:val="5Char"/>
    <w:qFormat/>
    <w:rsid w:val="00BC5383"/>
    <w:pPr>
      <w:keepNext/>
      <w:jc w:val="both"/>
      <w:outlineLvl w:val="4"/>
    </w:pPr>
    <w:rPr>
      <w:b/>
      <w:bCs/>
      <w:u w:val="single"/>
      <w:lang w:val="el-GR"/>
    </w:rPr>
  </w:style>
  <w:style w:type="paragraph" w:styleId="6">
    <w:name w:val="heading 6"/>
    <w:basedOn w:val="a"/>
    <w:next w:val="a"/>
    <w:link w:val="6Char"/>
    <w:qFormat/>
    <w:rsid w:val="00BC5383"/>
    <w:pPr>
      <w:keepNext/>
      <w:ind w:left="1380" w:hanging="1380"/>
      <w:jc w:val="both"/>
      <w:outlineLvl w:val="5"/>
    </w:pPr>
    <w:rPr>
      <w:b/>
      <w:bCs/>
      <w:lang w:val="el-GR"/>
    </w:rPr>
  </w:style>
  <w:style w:type="paragraph" w:styleId="7">
    <w:name w:val="heading 7"/>
    <w:basedOn w:val="a"/>
    <w:next w:val="a"/>
    <w:link w:val="7Char"/>
    <w:qFormat/>
    <w:rsid w:val="00BC5383"/>
    <w:pPr>
      <w:keepNext/>
      <w:ind w:left="1380" w:hanging="1380"/>
      <w:jc w:val="both"/>
      <w:outlineLvl w:val="6"/>
    </w:pPr>
    <w:rPr>
      <w:b/>
      <w:bCs/>
      <w:u w:val="single"/>
      <w:lang w:val="el-GR"/>
    </w:rPr>
  </w:style>
  <w:style w:type="paragraph" w:styleId="8">
    <w:name w:val="heading 8"/>
    <w:basedOn w:val="a"/>
    <w:next w:val="a"/>
    <w:link w:val="8Char"/>
    <w:qFormat/>
    <w:rsid w:val="00BC5383"/>
    <w:pPr>
      <w:keepNext/>
      <w:ind w:left="1440"/>
      <w:jc w:val="center"/>
      <w:outlineLvl w:val="7"/>
    </w:pPr>
    <w:rPr>
      <w:sz w:val="32"/>
      <w:lang w:val="el-GR"/>
    </w:rPr>
  </w:style>
  <w:style w:type="paragraph" w:styleId="9">
    <w:name w:val="heading 9"/>
    <w:basedOn w:val="a"/>
    <w:next w:val="a"/>
    <w:link w:val="9Char"/>
    <w:qFormat/>
    <w:rsid w:val="00BC5383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C5383"/>
    <w:rPr>
      <w:rFonts w:ascii="Times New Roman" w:eastAsia="Times New Roman" w:hAnsi="Times New Roman" w:cs="Times New Roman"/>
      <w:sz w:val="28"/>
      <w:lang w:val="el-GR"/>
    </w:rPr>
  </w:style>
  <w:style w:type="character" w:customStyle="1" w:styleId="2Char">
    <w:name w:val="Επικεφαλίδα 2 Char"/>
    <w:basedOn w:val="a0"/>
    <w:link w:val="2"/>
    <w:rsid w:val="00BC5383"/>
    <w:rPr>
      <w:rFonts w:ascii="Times New Roman" w:eastAsia="Times New Roman" w:hAnsi="Times New Roman" w:cs="Times New Roman"/>
      <w:sz w:val="28"/>
      <w:lang w:val="el-GR"/>
    </w:rPr>
  </w:style>
  <w:style w:type="character" w:customStyle="1" w:styleId="3Char">
    <w:name w:val="Επικεφαλίδα 3 Char"/>
    <w:basedOn w:val="a0"/>
    <w:link w:val="3"/>
    <w:rsid w:val="00BC5383"/>
    <w:rPr>
      <w:rFonts w:ascii="Times New Roman" w:eastAsia="Times New Roman" w:hAnsi="Times New Roman" w:cs="Times New Roman"/>
      <w:b/>
      <w:bCs/>
      <w:sz w:val="24"/>
    </w:rPr>
  </w:style>
  <w:style w:type="character" w:customStyle="1" w:styleId="4Char">
    <w:name w:val="Επικεφαλίδα 4 Char"/>
    <w:basedOn w:val="a0"/>
    <w:link w:val="4"/>
    <w:rsid w:val="00BC5383"/>
    <w:rPr>
      <w:rFonts w:ascii="Times New Roman" w:eastAsia="Times New Roman" w:hAnsi="Times New Roman" w:cs="Times New Roman"/>
      <w:b/>
      <w:bCs/>
      <w:sz w:val="24"/>
      <w:lang w:val="el-GR"/>
    </w:rPr>
  </w:style>
  <w:style w:type="character" w:customStyle="1" w:styleId="5Char">
    <w:name w:val="Επικεφαλίδα 5 Char"/>
    <w:basedOn w:val="a0"/>
    <w:link w:val="5"/>
    <w:rsid w:val="00BC5383"/>
    <w:rPr>
      <w:rFonts w:ascii="Times New Roman" w:eastAsia="Times New Roman" w:hAnsi="Times New Roman" w:cs="Times New Roman"/>
      <w:b/>
      <w:bCs/>
      <w:sz w:val="24"/>
      <w:u w:val="single"/>
      <w:lang w:val="el-GR"/>
    </w:rPr>
  </w:style>
  <w:style w:type="character" w:customStyle="1" w:styleId="6Char">
    <w:name w:val="Επικεφαλίδα 6 Char"/>
    <w:basedOn w:val="a0"/>
    <w:link w:val="6"/>
    <w:rsid w:val="00BC5383"/>
    <w:rPr>
      <w:rFonts w:ascii="Times New Roman" w:eastAsia="Times New Roman" w:hAnsi="Times New Roman" w:cs="Times New Roman"/>
      <w:b/>
      <w:bCs/>
      <w:sz w:val="24"/>
      <w:lang w:val="el-GR"/>
    </w:rPr>
  </w:style>
  <w:style w:type="character" w:customStyle="1" w:styleId="7Char">
    <w:name w:val="Επικεφαλίδα 7 Char"/>
    <w:basedOn w:val="a0"/>
    <w:link w:val="7"/>
    <w:rsid w:val="00BC5383"/>
    <w:rPr>
      <w:rFonts w:ascii="Times New Roman" w:eastAsia="Times New Roman" w:hAnsi="Times New Roman" w:cs="Times New Roman"/>
      <w:b/>
      <w:bCs/>
      <w:sz w:val="24"/>
      <w:u w:val="single"/>
      <w:lang w:val="el-GR"/>
    </w:rPr>
  </w:style>
  <w:style w:type="character" w:customStyle="1" w:styleId="8Char">
    <w:name w:val="Επικεφαλίδα 8 Char"/>
    <w:basedOn w:val="a0"/>
    <w:link w:val="8"/>
    <w:rsid w:val="00BC5383"/>
    <w:rPr>
      <w:rFonts w:ascii="Times New Roman" w:eastAsia="Times New Roman" w:hAnsi="Times New Roman" w:cs="Times New Roman"/>
      <w:sz w:val="32"/>
      <w:lang w:val="el-GR"/>
    </w:rPr>
  </w:style>
  <w:style w:type="character" w:customStyle="1" w:styleId="9Char">
    <w:name w:val="Επικεφαλίδα 9 Char"/>
    <w:basedOn w:val="a0"/>
    <w:link w:val="9"/>
    <w:rsid w:val="00BC5383"/>
    <w:rPr>
      <w:rFonts w:ascii="Times New Roman" w:eastAsia="Times New Roman" w:hAnsi="Times New Roman" w:cs="Times New Roman"/>
      <w:b/>
      <w:sz w:val="28"/>
    </w:rPr>
  </w:style>
  <w:style w:type="paragraph" w:styleId="a3">
    <w:name w:val="Body Text Indent"/>
    <w:basedOn w:val="a"/>
    <w:link w:val="Char"/>
    <w:rsid w:val="00BC5383"/>
    <w:pPr>
      <w:ind w:left="1440"/>
      <w:jc w:val="both"/>
    </w:pPr>
    <w:rPr>
      <w:lang w:val="el-GR"/>
    </w:rPr>
  </w:style>
  <w:style w:type="character" w:customStyle="1" w:styleId="Char">
    <w:name w:val="Σώμα κείμενου με εσοχή Char"/>
    <w:basedOn w:val="a0"/>
    <w:link w:val="a3"/>
    <w:rsid w:val="00BC5383"/>
    <w:rPr>
      <w:rFonts w:ascii="Times New Roman" w:eastAsia="Times New Roman" w:hAnsi="Times New Roman" w:cs="Times New Roman"/>
      <w:sz w:val="24"/>
      <w:lang w:val="el-GR"/>
    </w:rPr>
  </w:style>
  <w:style w:type="paragraph" w:styleId="a4">
    <w:name w:val="header"/>
    <w:basedOn w:val="a"/>
    <w:link w:val="Char0"/>
    <w:rsid w:val="00BC538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BC5383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Char1"/>
    <w:rsid w:val="00BC538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BC5383"/>
    <w:rPr>
      <w:rFonts w:ascii="Times New Roman" w:eastAsia="Times New Roman" w:hAnsi="Times New Roman" w:cs="Times New Roman"/>
      <w:sz w:val="24"/>
    </w:rPr>
  </w:style>
  <w:style w:type="character" w:styleId="a6">
    <w:name w:val="page number"/>
    <w:basedOn w:val="a0"/>
    <w:rsid w:val="00BC5383"/>
  </w:style>
  <w:style w:type="paragraph" w:styleId="20">
    <w:name w:val="Body Text Indent 2"/>
    <w:basedOn w:val="a"/>
    <w:link w:val="2Char0"/>
    <w:rsid w:val="00BC5383"/>
    <w:pPr>
      <w:ind w:left="1440"/>
    </w:pPr>
  </w:style>
  <w:style w:type="character" w:customStyle="1" w:styleId="2Char0">
    <w:name w:val="Σώμα κείμενου με εσοχή 2 Char"/>
    <w:basedOn w:val="a0"/>
    <w:link w:val="20"/>
    <w:rsid w:val="00BC5383"/>
    <w:rPr>
      <w:rFonts w:ascii="Times New Roman" w:eastAsia="Times New Roman" w:hAnsi="Times New Roman" w:cs="Times New Roman"/>
      <w:sz w:val="24"/>
    </w:rPr>
  </w:style>
  <w:style w:type="paragraph" w:styleId="30">
    <w:name w:val="Body Text Indent 3"/>
    <w:basedOn w:val="a"/>
    <w:link w:val="3Char0"/>
    <w:rsid w:val="00BC5383"/>
    <w:pPr>
      <w:ind w:left="1440" w:hanging="1440"/>
      <w:jc w:val="both"/>
    </w:pPr>
    <w:rPr>
      <w:bCs/>
    </w:rPr>
  </w:style>
  <w:style w:type="character" w:customStyle="1" w:styleId="3Char0">
    <w:name w:val="Σώμα κείμενου με εσοχή 3 Char"/>
    <w:basedOn w:val="a0"/>
    <w:link w:val="30"/>
    <w:rsid w:val="00BC5383"/>
    <w:rPr>
      <w:rFonts w:ascii="Times New Roman" w:eastAsia="Times New Roman" w:hAnsi="Times New Roman" w:cs="Times New Roman"/>
      <w:bCs/>
      <w:sz w:val="24"/>
    </w:rPr>
  </w:style>
  <w:style w:type="paragraph" w:styleId="a7">
    <w:name w:val="List Paragraph"/>
    <w:basedOn w:val="a"/>
    <w:uiPriority w:val="34"/>
    <w:qFormat/>
    <w:rsid w:val="00047530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F96663"/>
    <w:rPr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F96663"/>
    <w:rPr>
      <w:rFonts w:ascii="Times New Roman" w:eastAsia="Times New Roman" w:hAnsi="Times New Roman" w:cs="Times New Roman"/>
      <w:sz w:val="18"/>
      <w:szCs w:val="18"/>
    </w:rPr>
  </w:style>
  <w:style w:type="character" w:styleId="-">
    <w:name w:val="Hyperlink"/>
    <w:basedOn w:val="a0"/>
    <w:uiPriority w:val="99"/>
    <w:unhideWhenUsed/>
    <w:rsid w:val="00ED6436"/>
    <w:rPr>
      <w:color w:val="0000FF"/>
      <w:u w:val="single"/>
    </w:rPr>
  </w:style>
  <w:style w:type="character" w:styleId="a9">
    <w:name w:val="Unresolved Mention"/>
    <w:basedOn w:val="a0"/>
    <w:uiPriority w:val="99"/>
    <w:rsid w:val="004B616F"/>
    <w:rPr>
      <w:color w:val="605E5C"/>
      <w:shd w:val="clear" w:color="auto" w:fill="E1DFDD"/>
    </w:rPr>
  </w:style>
  <w:style w:type="paragraph" w:customStyle="1" w:styleId="nova-e-listitem">
    <w:name w:val="nova-e-list__item"/>
    <w:basedOn w:val="a"/>
    <w:rsid w:val="006D081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6D08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978-3-319-02325-0_26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515/multi-2014-0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77%2F2329490618815700" TargetMode="External"/><Relationship Id="rId5" Type="http://schemas.openxmlformats.org/officeDocument/2006/relationships/hyperlink" Target="https://doi.org/10.1016/j.jslw.2019.1007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2728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cp:lastModifiedBy>Ifigeneia Machili</cp:lastModifiedBy>
  <cp:revision>7</cp:revision>
  <cp:lastPrinted>2019-10-24T14:49:00Z</cp:lastPrinted>
  <dcterms:created xsi:type="dcterms:W3CDTF">2020-10-30T11:35:00Z</dcterms:created>
  <dcterms:modified xsi:type="dcterms:W3CDTF">2020-10-30T18:05:00Z</dcterms:modified>
</cp:coreProperties>
</file>