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E2" w:rsidRDefault="00A9423A" w:rsidP="0012535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60783" cy="3550508"/>
            <wp:effectExtent l="19050" t="0" r="6567" b="0"/>
            <wp:docPr id="1" name="Εικόνα 1" descr="C:\Users\Dimitris Skiadas\Desktop\180327_eu_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 Skiadas\Desktop\180327_eu_budg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27" cy="35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3A" w:rsidRDefault="00A9423A" w:rsidP="00BC57F3">
      <w:pPr>
        <w:spacing w:after="0"/>
        <w:ind w:left="-851" w:right="-766"/>
        <w:jc w:val="center"/>
        <w:rPr>
          <w:b/>
          <w:sz w:val="24"/>
          <w:szCs w:val="24"/>
        </w:rPr>
      </w:pPr>
    </w:p>
    <w:p w:rsidR="00BC57F3" w:rsidRPr="00BC57F3" w:rsidRDefault="00BC57F3" w:rsidP="00BC57F3">
      <w:pPr>
        <w:spacing w:after="0"/>
        <w:ind w:left="-851" w:right="-766"/>
        <w:jc w:val="center"/>
        <w:rPr>
          <w:b/>
          <w:sz w:val="24"/>
          <w:szCs w:val="24"/>
        </w:rPr>
      </w:pPr>
      <w:r w:rsidRPr="00BC57F3">
        <w:rPr>
          <w:b/>
          <w:sz w:val="24"/>
          <w:szCs w:val="24"/>
        </w:rPr>
        <w:t>2ο Ετήσιο Συνέδριο Έδρας JEAN MONNET</w:t>
      </w:r>
    </w:p>
    <w:p w:rsidR="00125352" w:rsidRPr="002A1281" w:rsidRDefault="00BC57F3" w:rsidP="00BC57F3">
      <w:pPr>
        <w:jc w:val="center"/>
        <w:rPr>
          <w:b/>
          <w:sz w:val="24"/>
          <w:szCs w:val="24"/>
        </w:rPr>
      </w:pPr>
      <w:r w:rsidRPr="00BC57F3">
        <w:rPr>
          <w:b/>
          <w:sz w:val="24"/>
          <w:szCs w:val="24"/>
        </w:rPr>
        <w:t>Οι Δημοσιονομικές Εξελίξεις στην Ευρωπαϊκή Ένωση &amp; ο ρόλος του Ευρωπαϊκού Ελεγκτικού Συνεδρίου -  Παρουσίαση Ετήσιας Έκθεσης Ευρωπαϊκού Ελεγκτικού Συνεδρίου</w:t>
      </w:r>
    </w:p>
    <w:p w:rsidR="002A1281" w:rsidRDefault="002A1281" w:rsidP="002A1281">
      <w:pPr>
        <w:spacing w:after="0"/>
        <w:jc w:val="center"/>
      </w:pPr>
    </w:p>
    <w:p w:rsidR="00125352" w:rsidRDefault="00125352" w:rsidP="002A1281">
      <w:pPr>
        <w:spacing w:after="0"/>
        <w:jc w:val="center"/>
      </w:pPr>
      <w:r>
        <w:t xml:space="preserve">Θεματικές </w:t>
      </w:r>
    </w:p>
    <w:p w:rsidR="00125352" w:rsidRDefault="00125352" w:rsidP="002A1281">
      <w:pPr>
        <w:spacing w:after="120"/>
        <w:jc w:val="center"/>
      </w:pPr>
      <w:r w:rsidRPr="002A1281">
        <w:rPr>
          <w:u w:val="single"/>
        </w:rPr>
        <w:t>Α΄ Συνεδρία:</w:t>
      </w:r>
      <w:r>
        <w:t xml:space="preserve"> </w:t>
      </w:r>
      <w:r w:rsidR="00BC57F3" w:rsidRPr="00BC57F3">
        <w:rPr>
          <w:rFonts w:cstheme="minorHAnsi"/>
        </w:rPr>
        <w:t>Δημοσιονομικές Εξελίξεις στην Ευρωπαϊκή Ένωση</w:t>
      </w:r>
    </w:p>
    <w:p w:rsidR="00125352" w:rsidRDefault="00125352" w:rsidP="002A1281">
      <w:pPr>
        <w:spacing w:after="120"/>
        <w:jc w:val="center"/>
      </w:pPr>
      <w:r w:rsidRPr="002A1281">
        <w:rPr>
          <w:u w:val="single"/>
        </w:rPr>
        <w:t>Β΄ Συνεδρία:</w:t>
      </w:r>
      <w:r>
        <w:t xml:space="preserve"> </w:t>
      </w:r>
      <w:r w:rsidR="00BC57F3" w:rsidRPr="00BC57F3">
        <w:rPr>
          <w:rFonts w:cstheme="minorHAnsi"/>
        </w:rPr>
        <w:t>Ο ρόλος του Ευρωπαϊκού Ελεγκτικού Συνεδρίου</w:t>
      </w:r>
    </w:p>
    <w:p w:rsidR="00BC57F3" w:rsidRPr="00A9423A" w:rsidRDefault="00BC57F3" w:rsidP="002A1281">
      <w:pPr>
        <w:spacing w:after="120"/>
        <w:jc w:val="center"/>
      </w:pPr>
    </w:p>
    <w:p w:rsidR="00125352" w:rsidRDefault="00125352" w:rsidP="002A1281">
      <w:pPr>
        <w:spacing w:after="120"/>
        <w:jc w:val="center"/>
      </w:pPr>
      <w:r>
        <w:t xml:space="preserve">Με τη συμμετοχή του Ευρωπαϊκού Ελεγκτικού Συνεδρίου για </w:t>
      </w:r>
      <w:r w:rsidR="00F44D42">
        <w:t xml:space="preserve">την </w:t>
      </w:r>
      <w:r>
        <w:t>παρουσίαση της Ετήσιας Έκθεσης για το οικονομικό έτος 201</w:t>
      </w:r>
      <w:r w:rsidR="00BC57F3">
        <w:t>7</w:t>
      </w:r>
    </w:p>
    <w:p w:rsidR="002A1281" w:rsidRPr="00F44D42" w:rsidRDefault="002A1281" w:rsidP="002A1281">
      <w:pPr>
        <w:spacing w:after="0"/>
        <w:jc w:val="center"/>
      </w:pPr>
    </w:p>
    <w:p w:rsidR="00C96BE2" w:rsidRPr="002A1281" w:rsidRDefault="00B57157" w:rsidP="00125352">
      <w:pPr>
        <w:jc w:val="center"/>
        <w:rPr>
          <w:b/>
        </w:rPr>
      </w:pPr>
      <w:r>
        <w:rPr>
          <w:b/>
        </w:rPr>
        <w:t>Δευτέρα</w:t>
      </w:r>
      <w:r w:rsidR="00C96BE2" w:rsidRPr="002A1281">
        <w:rPr>
          <w:b/>
        </w:rPr>
        <w:t>, 1</w:t>
      </w:r>
      <w:r w:rsidR="00BC57F3">
        <w:rPr>
          <w:b/>
        </w:rPr>
        <w:t>8 Μαρτίου 2019, ώρα έναρξης 11</w:t>
      </w:r>
      <w:r w:rsidR="00C96BE2" w:rsidRPr="002A1281">
        <w:rPr>
          <w:b/>
        </w:rPr>
        <w:t>:00</w:t>
      </w:r>
      <w:r w:rsidR="00B06907">
        <w:rPr>
          <w:b/>
        </w:rPr>
        <w:t xml:space="preserve"> π.μ.</w:t>
      </w:r>
    </w:p>
    <w:p w:rsidR="00C96BE2" w:rsidRDefault="002A1281" w:rsidP="00125352">
      <w:pPr>
        <w:jc w:val="center"/>
      </w:pPr>
      <w:r>
        <w:t>Αίθουσα Συνεδρίων</w:t>
      </w:r>
      <w:r w:rsidR="00C96BE2">
        <w:t xml:space="preserve"> Πανεπιστημίου Μακεδονίας</w:t>
      </w:r>
      <w:r>
        <w:t xml:space="preserve"> (1</w:t>
      </w:r>
      <w:r w:rsidRPr="002A1281">
        <w:rPr>
          <w:vertAlign w:val="superscript"/>
        </w:rPr>
        <w:t>ος</w:t>
      </w:r>
      <w:r>
        <w:t xml:space="preserve"> όροφος)</w:t>
      </w:r>
      <w:r w:rsidR="00C96BE2">
        <w:t xml:space="preserve"> </w:t>
      </w:r>
    </w:p>
    <w:sectPr w:rsidR="00C96BE2" w:rsidSect="002A1281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7A" w:rsidRDefault="00C75A7A" w:rsidP="00C96BE2">
      <w:pPr>
        <w:spacing w:after="0" w:line="240" w:lineRule="auto"/>
      </w:pPr>
      <w:r>
        <w:separator/>
      </w:r>
    </w:p>
  </w:endnote>
  <w:endnote w:type="continuationSeparator" w:id="1">
    <w:p w:rsidR="00C75A7A" w:rsidRDefault="00C75A7A" w:rsidP="00C9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2" w:rsidRDefault="00C96BE2" w:rsidP="00C96BE2">
    <w:pPr>
      <w:jc w:val="center"/>
    </w:pPr>
  </w:p>
  <w:p w:rsidR="00C96BE2" w:rsidRPr="00125352" w:rsidRDefault="00C96BE2" w:rsidP="002A1281">
    <w:pPr>
      <w:spacing w:after="0" w:line="240" w:lineRule="auto"/>
      <w:jc w:val="center"/>
    </w:pPr>
    <w:r>
      <w:t>Έδ</w:t>
    </w:r>
    <w:r w:rsidRPr="00125352">
      <w:t>ρ</w:t>
    </w:r>
    <w:r w:rsidR="00F44D42">
      <w:t>α</w:t>
    </w:r>
    <w:r w:rsidRPr="00125352">
      <w:t xml:space="preserve"> JEAN MONNET</w:t>
    </w:r>
    <w:r>
      <w:t xml:space="preserve"> </w:t>
    </w:r>
    <w:r w:rsidRPr="00125352">
      <w:t>"Δη</w:t>
    </w:r>
    <w:r>
      <w:t>μοσιονομική Διακυβέρνηση της ΕΕ και</w:t>
    </w:r>
    <w:r w:rsidRPr="00125352">
      <w:t xml:space="preserve"> Έλεγχος"</w:t>
    </w:r>
  </w:p>
  <w:p w:rsidR="00C96BE2" w:rsidRDefault="00690E69" w:rsidP="002A1281">
    <w:pPr>
      <w:spacing w:after="0" w:line="240" w:lineRule="auto"/>
      <w:jc w:val="center"/>
    </w:pPr>
    <w:hyperlink r:id="rId1" w:history="1">
      <w:r w:rsidR="00C96BE2" w:rsidRPr="00B03647">
        <w:rPr>
          <w:rStyle w:val="-"/>
        </w:rPr>
        <w:t>http://jeanmonnetchair.eubga.uom.gr/</w:t>
      </w:r>
    </w:hyperlink>
  </w:p>
  <w:p w:rsidR="00C96BE2" w:rsidRDefault="00C96BE2" w:rsidP="002A1281">
    <w:pPr>
      <w:spacing w:after="0" w:line="240" w:lineRule="auto"/>
      <w:jc w:val="center"/>
    </w:pPr>
    <w:r>
      <w:t>Ινστιτούτο Διεθνών, Ευρωπαϊκών και Αμυντικών Αναλύσεων</w:t>
    </w:r>
  </w:p>
  <w:p w:rsidR="00C96BE2" w:rsidRDefault="00690E69" w:rsidP="002A1281">
    <w:pPr>
      <w:spacing w:after="0" w:line="240" w:lineRule="auto"/>
      <w:jc w:val="center"/>
    </w:pPr>
    <w:hyperlink r:id="rId2" w:history="1">
      <w:r w:rsidR="002A1281" w:rsidRPr="000A17DA">
        <w:rPr>
          <w:rStyle w:val="-"/>
          <w:lang w:val="en-US"/>
        </w:rPr>
        <w:t>http</w:t>
      </w:r>
      <w:r w:rsidR="002A1281" w:rsidRPr="000A17DA">
        <w:rPr>
          <w:rStyle w:val="-"/>
        </w:rPr>
        <w:t>://</w:t>
      </w:r>
      <w:r w:rsidR="002A1281" w:rsidRPr="000A17DA">
        <w:rPr>
          <w:rStyle w:val="-"/>
          <w:lang w:val="en-US"/>
        </w:rPr>
        <w:t>idea</w:t>
      </w:r>
      <w:r w:rsidR="002A1281" w:rsidRPr="000A17DA">
        <w:rPr>
          <w:rStyle w:val="-"/>
        </w:rPr>
        <w:t>.</w:t>
      </w:r>
      <w:r w:rsidR="002A1281" w:rsidRPr="000A17DA">
        <w:rPr>
          <w:rStyle w:val="-"/>
          <w:lang w:val="en-US"/>
        </w:rPr>
        <w:t>uom</w:t>
      </w:r>
      <w:r w:rsidR="002A1281" w:rsidRPr="000A17DA">
        <w:rPr>
          <w:rStyle w:val="-"/>
        </w:rPr>
        <w:t>.</w:t>
      </w:r>
      <w:r w:rsidR="002A1281" w:rsidRPr="000A17DA">
        <w:rPr>
          <w:rStyle w:val="-"/>
          <w:lang w:val="en-US"/>
        </w:rPr>
        <w:t>gr</w:t>
      </w:r>
    </w:hyperlink>
  </w:p>
  <w:p w:rsidR="002A1281" w:rsidRPr="002A1281" w:rsidRDefault="002A1281" w:rsidP="002A1281">
    <w:pPr>
      <w:spacing w:after="0" w:line="240" w:lineRule="auto"/>
      <w:jc w:val="center"/>
    </w:pPr>
  </w:p>
  <w:p w:rsidR="00C96BE2" w:rsidRDefault="00C96BE2" w:rsidP="00C96BE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7A" w:rsidRDefault="00C75A7A" w:rsidP="00C96BE2">
      <w:pPr>
        <w:spacing w:after="0" w:line="240" w:lineRule="auto"/>
      </w:pPr>
      <w:r>
        <w:separator/>
      </w:r>
    </w:p>
  </w:footnote>
  <w:footnote w:type="continuationSeparator" w:id="1">
    <w:p w:rsidR="00C75A7A" w:rsidRDefault="00C75A7A" w:rsidP="00C9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2" w:rsidRDefault="006C372C" w:rsidP="002A128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64150" cy="765810"/>
          <wp:effectExtent l="19050" t="0" r="0" b="0"/>
          <wp:docPr id="2" name="Εικόνα 2" descr="logo JM chair (g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M chair (g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BE2" w:rsidRDefault="00C96BE2">
    <w:pPr>
      <w:pStyle w:val="a3"/>
      <w:rPr>
        <w:lang w:val="en-US"/>
      </w:rPr>
    </w:pPr>
  </w:p>
  <w:p w:rsidR="0061202C" w:rsidRPr="0061202C" w:rsidRDefault="0061202C" w:rsidP="0061202C">
    <w:pPr>
      <w:pStyle w:val="a3"/>
      <w:tabs>
        <w:tab w:val="clear" w:pos="4153"/>
        <w:tab w:val="clear" w:pos="8306"/>
        <w:tab w:val="left" w:pos="5021"/>
      </w:tabs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25352"/>
    <w:rsid w:val="000C7985"/>
    <w:rsid w:val="00125352"/>
    <w:rsid w:val="00171A80"/>
    <w:rsid w:val="00193A8E"/>
    <w:rsid w:val="002A1281"/>
    <w:rsid w:val="0035309F"/>
    <w:rsid w:val="003D0F7F"/>
    <w:rsid w:val="004D2579"/>
    <w:rsid w:val="00524DF6"/>
    <w:rsid w:val="005A5BCC"/>
    <w:rsid w:val="0061202C"/>
    <w:rsid w:val="00690E69"/>
    <w:rsid w:val="006C372C"/>
    <w:rsid w:val="00786354"/>
    <w:rsid w:val="00833683"/>
    <w:rsid w:val="00874E53"/>
    <w:rsid w:val="00945F61"/>
    <w:rsid w:val="009E1793"/>
    <w:rsid w:val="009F68D1"/>
    <w:rsid w:val="00A261B1"/>
    <w:rsid w:val="00A85845"/>
    <w:rsid w:val="00A9423A"/>
    <w:rsid w:val="00AF2369"/>
    <w:rsid w:val="00B06907"/>
    <w:rsid w:val="00B341A2"/>
    <w:rsid w:val="00B57157"/>
    <w:rsid w:val="00BC57F3"/>
    <w:rsid w:val="00C67D5E"/>
    <w:rsid w:val="00C75A7A"/>
    <w:rsid w:val="00C96BE2"/>
    <w:rsid w:val="00DA375A"/>
    <w:rsid w:val="00DF12AC"/>
    <w:rsid w:val="00DF291F"/>
    <w:rsid w:val="00E55F91"/>
    <w:rsid w:val="00F148A8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6BE2"/>
  </w:style>
  <w:style w:type="paragraph" w:styleId="a4">
    <w:name w:val="footer"/>
    <w:basedOn w:val="a"/>
    <w:link w:val="Char0"/>
    <w:uiPriority w:val="99"/>
    <w:semiHidden/>
    <w:unhideWhenUsed/>
    <w:rsid w:val="00C9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96BE2"/>
  </w:style>
  <w:style w:type="paragraph" w:styleId="a5">
    <w:name w:val="Balloon Text"/>
    <w:basedOn w:val="a"/>
    <w:link w:val="Char1"/>
    <w:uiPriority w:val="99"/>
    <w:semiHidden/>
    <w:unhideWhenUsed/>
    <w:rsid w:val="00C9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6BE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96BE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A12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ea.uom.gr" TargetMode="External"/><Relationship Id="rId1" Type="http://schemas.openxmlformats.org/officeDocument/2006/relationships/hyperlink" Target="http://jeanmonnetchair.eubga.uo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CE6E-985B-40F0-9304-7CC04C2F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http://idea.uom.gr/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http://jeanmonnetchair.eubga.uom.gr/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dcterms:created xsi:type="dcterms:W3CDTF">2019-03-13T13:57:00Z</dcterms:created>
  <dcterms:modified xsi:type="dcterms:W3CDTF">2019-03-13T13:57:00Z</dcterms:modified>
</cp:coreProperties>
</file>