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36DD" w14:textId="77777777" w:rsidR="00353D6E" w:rsidRDefault="00353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1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570"/>
        <w:gridCol w:w="3570"/>
      </w:tblGrid>
      <w:tr w:rsidR="00353D6E" w14:paraId="5C0AE205" w14:textId="77777777">
        <w:trPr>
          <w:jc w:val="center"/>
        </w:trPr>
        <w:tc>
          <w:tcPr>
            <w:tcW w:w="3570" w:type="dxa"/>
          </w:tcPr>
          <w:p w14:paraId="3FC67588" w14:textId="77777777" w:rsidR="00353D6E" w:rsidRDefault="00000000">
            <w:pPr>
              <w:spacing w:after="0"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11FAD6E8" wp14:editId="5F1331A2">
                  <wp:extent cx="1800000" cy="1209675"/>
                  <wp:effectExtent l="0" t="0" r="0" b="0"/>
                  <wp:docPr id="1" name="image1.jpg" descr="pamak-front-ell-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amak-front-ell-header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vAlign w:val="center"/>
          </w:tcPr>
          <w:p w14:paraId="3B97B38E" w14:textId="77777777" w:rsidR="00353D6E" w:rsidRDefault="00000000">
            <w:pPr>
              <w:spacing w:after="0" w:line="240" w:lineRule="auto"/>
              <w:ind w:left="-1809" w:right="-198" w:firstLine="1801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640C42" wp14:editId="5F373C35">
                  <wp:extent cx="1800000" cy="886699"/>
                  <wp:effectExtent l="0" t="0" r="0" b="0"/>
                  <wp:docPr id="3" name="image2.jp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886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vAlign w:val="center"/>
          </w:tcPr>
          <w:p w14:paraId="45D01D8F" w14:textId="77777777" w:rsidR="00353D6E" w:rsidRDefault="00000000">
            <w:pPr>
              <w:spacing w:after="0" w:line="276" w:lineRule="auto"/>
              <w:ind w:right="-198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0D9D63" wp14:editId="565BBA87">
                  <wp:extent cx="2161540" cy="1100455"/>
                  <wp:effectExtent l="0" t="0" r="0" b="0"/>
                  <wp:docPr id="2" name="image3.jp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1100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D6E" w14:paraId="6270C053" w14:textId="77777777">
        <w:trPr>
          <w:trHeight w:val="469"/>
          <w:jc w:val="center"/>
        </w:trPr>
        <w:tc>
          <w:tcPr>
            <w:tcW w:w="10710" w:type="dxa"/>
            <w:gridSpan w:val="3"/>
            <w:vAlign w:val="center"/>
          </w:tcPr>
          <w:p w14:paraId="288DC950" w14:textId="77777777" w:rsidR="00353D6E" w:rsidRDefault="00353D6E"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</w:p>
        </w:tc>
      </w:tr>
      <w:tr w:rsidR="00353D6E" w14:paraId="01EB887C" w14:textId="77777777">
        <w:trPr>
          <w:trHeight w:val="469"/>
          <w:jc w:val="center"/>
        </w:trPr>
        <w:tc>
          <w:tcPr>
            <w:tcW w:w="10710" w:type="dxa"/>
            <w:gridSpan w:val="3"/>
            <w:vAlign w:val="center"/>
          </w:tcPr>
          <w:p w14:paraId="1A8F2E2F" w14:textId="77777777" w:rsidR="00353D6E" w:rsidRDefault="00000000"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ΠΡΑΚΤΙΚΟ ΟΛΟΚΛΗΡΩΣΗΣ ΔΙΑΤΡΙΒΗΣ</w:t>
            </w:r>
          </w:p>
        </w:tc>
      </w:tr>
    </w:tbl>
    <w:p w14:paraId="43DFB47E" w14:textId="77777777" w:rsidR="00353D6E" w:rsidRDefault="00353D6E"/>
    <w:tbl>
      <w:tblPr>
        <w:tblStyle w:val="a0"/>
        <w:tblW w:w="10875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3"/>
        <w:gridCol w:w="6762"/>
      </w:tblGrid>
      <w:tr w:rsidR="00353D6E" w14:paraId="6C57174A" w14:textId="77777777">
        <w:trPr>
          <w:trHeight w:val="340"/>
          <w:jc w:val="center"/>
        </w:trPr>
        <w:tc>
          <w:tcPr>
            <w:tcW w:w="10875" w:type="dxa"/>
            <w:gridSpan w:val="2"/>
            <w:shd w:val="clear" w:color="auto" w:fill="2E75B5"/>
            <w:vAlign w:val="center"/>
          </w:tcPr>
          <w:p w14:paraId="781C2F7F" w14:textId="77777777" w:rsidR="00353D6E" w:rsidRDefault="00000000">
            <w:pPr>
              <w:jc w:val="left"/>
            </w:pPr>
            <w:r>
              <w:rPr>
                <w:b/>
                <w:color w:val="FFFFFF"/>
                <w:sz w:val="24"/>
                <w:szCs w:val="24"/>
              </w:rPr>
              <w:t>ΜΕΡΟΣ Α – ΣΤΟΙΧΕΙΑ ΥΠΟΨΗΦΙΟΥ/ΑΣ ΔΙΔΑΚΤΟΡΑ &amp; ΔΙΑΤΡΙΒΗΣ</w:t>
            </w:r>
          </w:p>
        </w:tc>
      </w:tr>
      <w:tr w:rsidR="00353D6E" w14:paraId="5A221B1C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64257155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Ονοματεπώνυμο υποψηφίου-ας</w:t>
            </w:r>
          </w:p>
        </w:tc>
        <w:tc>
          <w:tcPr>
            <w:tcW w:w="6762" w:type="dxa"/>
            <w:vAlign w:val="center"/>
          </w:tcPr>
          <w:p w14:paraId="0B79C909" w14:textId="77777777" w:rsidR="00353D6E" w:rsidRDefault="00353D6E">
            <w:pPr>
              <w:jc w:val="left"/>
            </w:pPr>
          </w:p>
        </w:tc>
      </w:tr>
      <w:tr w:rsidR="00353D6E" w14:paraId="6764F5AD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6976EDE4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Επιβλέπων/</w:t>
            </w:r>
            <w:proofErr w:type="spellStart"/>
            <w:r>
              <w:rPr>
                <w:i/>
              </w:rPr>
              <w:t>ουσα</w:t>
            </w:r>
            <w:proofErr w:type="spellEnd"/>
            <w:r>
              <w:rPr>
                <w:i/>
              </w:rPr>
              <w:t xml:space="preserve"> διδακτορικής διατριβής</w:t>
            </w:r>
          </w:p>
        </w:tc>
        <w:tc>
          <w:tcPr>
            <w:tcW w:w="6762" w:type="dxa"/>
            <w:vAlign w:val="center"/>
          </w:tcPr>
          <w:p w14:paraId="1291332D" w14:textId="77777777" w:rsidR="00353D6E" w:rsidRDefault="00353D6E">
            <w:pPr>
              <w:jc w:val="left"/>
            </w:pPr>
          </w:p>
        </w:tc>
      </w:tr>
      <w:tr w:rsidR="00353D6E" w14:paraId="2CEEC735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2731CDC2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Τίτλος διδακτορικής διατριβής (ελληνικά)</w:t>
            </w:r>
          </w:p>
        </w:tc>
        <w:tc>
          <w:tcPr>
            <w:tcW w:w="6762" w:type="dxa"/>
            <w:vAlign w:val="center"/>
          </w:tcPr>
          <w:p w14:paraId="3CAF5222" w14:textId="77777777" w:rsidR="00353D6E" w:rsidRDefault="00353D6E">
            <w:pPr>
              <w:jc w:val="left"/>
            </w:pPr>
          </w:p>
        </w:tc>
      </w:tr>
      <w:tr w:rsidR="00353D6E" w14:paraId="07123E5E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5F5D0276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Τίτλος διδακτορικής διατριβής (αγγλικά)</w:t>
            </w:r>
          </w:p>
        </w:tc>
        <w:tc>
          <w:tcPr>
            <w:tcW w:w="6762" w:type="dxa"/>
            <w:vAlign w:val="center"/>
          </w:tcPr>
          <w:p w14:paraId="0E344A47" w14:textId="77777777" w:rsidR="00353D6E" w:rsidRDefault="00353D6E">
            <w:pPr>
              <w:jc w:val="left"/>
              <w:rPr>
                <w:color w:val="999999"/>
              </w:rPr>
            </w:pPr>
          </w:p>
        </w:tc>
      </w:tr>
      <w:tr w:rsidR="00353D6E" w14:paraId="066A8FBD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61EF54F1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Γλώσσα συγγραφής διατριβής</w:t>
            </w:r>
          </w:p>
        </w:tc>
        <w:tc>
          <w:tcPr>
            <w:tcW w:w="6762" w:type="dxa"/>
            <w:vAlign w:val="center"/>
          </w:tcPr>
          <w:p w14:paraId="359A959E" w14:textId="77777777" w:rsidR="00353D6E" w:rsidRDefault="00000000">
            <w:pPr>
              <w:jc w:val="left"/>
              <w:rPr>
                <w:color w:val="999999"/>
              </w:rPr>
            </w:pPr>
            <w:r>
              <w:rPr>
                <w:color w:val="999999"/>
              </w:rPr>
              <w:t>Ελληνική / Αγγλική</w:t>
            </w:r>
          </w:p>
        </w:tc>
      </w:tr>
      <w:tr w:rsidR="00353D6E" w14:paraId="2DC519EA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4119081F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Ημερομηνία έναρξης</w:t>
            </w:r>
          </w:p>
          <w:p w14:paraId="78596B85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(ημερομηνία απόφασης της Συνέλευσης για τον ορισμό Τριμελούς Συμβουλευτικής Επιτροπής)</w:t>
            </w:r>
          </w:p>
        </w:tc>
        <w:tc>
          <w:tcPr>
            <w:tcW w:w="6762" w:type="dxa"/>
            <w:vAlign w:val="center"/>
          </w:tcPr>
          <w:p w14:paraId="197EBA7D" w14:textId="77777777" w:rsidR="00353D6E" w:rsidRDefault="00353D6E">
            <w:pPr>
              <w:jc w:val="left"/>
            </w:pPr>
          </w:p>
        </w:tc>
      </w:tr>
      <w:tr w:rsidR="00353D6E" w14:paraId="02B11276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7D7FEAF0" w14:textId="77777777" w:rsidR="00353D6E" w:rsidRDefault="0000000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Κανονισμός που υπάγεται ο ΥΔ</w:t>
            </w:r>
          </w:p>
        </w:tc>
        <w:tc>
          <w:tcPr>
            <w:tcW w:w="6762" w:type="dxa"/>
            <w:vAlign w:val="center"/>
          </w:tcPr>
          <w:p w14:paraId="2F64FD96" w14:textId="77777777" w:rsidR="00353D6E" w:rsidRDefault="00000000" w:rsidP="00F56F16">
            <w:pPr>
              <w:numPr>
                <w:ilvl w:val="0"/>
                <w:numId w:val="11"/>
              </w:numPr>
              <w:jc w:val="left"/>
            </w:pPr>
            <w:r>
              <w:t>Κανονισμός Α (από 13/2/2003 έως και 31/08/2011)</w:t>
            </w:r>
          </w:p>
          <w:p w14:paraId="50613BD5" w14:textId="77777777" w:rsidR="00353D6E" w:rsidRDefault="00000000" w:rsidP="00F56F16">
            <w:pPr>
              <w:numPr>
                <w:ilvl w:val="0"/>
                <w:numId w:val="11"/>
              </w:numPr>
              <w:jc w:val="left"/>
            </w:pPr>
            <w:r>
              <w:t>Κανονισμός Β (από 01/09/2011 έως και 31/08/2013)</w:t>
            </w:r>
          </w:p>
          <w:p w14:paraId="3D413A23" w14:textId="77777777" w:rsidR="00353D6E" w:rsidRDefault="00000000" w:rsidP="00F56F16">
            <w:pPr>
              <w:numPr>
                <w:ilvl w:val="0"/>
                <w:numId w:val="11"/>
              </w:numPr>
              <w:jc w:val="left"/>
            </w:pPr>
            <w:r>
              <w:t>Κανονισμός Γ ( από 01/09/2013 έως και 16/08/2018)</w:t>
            </w:r>
          </w:p>
          <w:p w14:paraId="0A602FCD" w14:textId="77777777" w:rsidR="00353D6E" w:rsidRDefault="00000000" w:rsidP="00F56F16">
            <w:pPr>
              <w:numPr>
                <w:ilvl w:val="0"/>
                <w:numId w:val="11"/>
              </w:numPr>
              <w:jc w:val="left"/>
            </w:pPr>
            <w:r>
              <w:t>Κανονισμός Δ (από 17/08/2018 και εφεξής)</w:t>
            </w:r>
          </w:p>
          <w:p w14:paraId="27169235" w14:textId="77777777" w:rsidR="00353D6E" w:rsidRDefault="00353D6E">
            <w:pPr>
              <w:jc w:val="left"/>
            </w:pPr>
          </w:p>
          <w:p w14:paraId="27F3C0B7" w14:textId="77777777" w:rsidR="00353D6E" w:rsidRDefault="00000000">
            <w:pPr>
              <w:jc w:val="center"/>
            </w:pPr>
            <w:hyperlink r:id="rId8">
              <w:r>
                <w:rPr>
                  <w:color w:val="1155CC"/>
                  <w:u w:val="single"/>
                </w:rPr>
                <w:t>[σύνδεσμος στις προϋποθέσεις κάθε Κανονισμού]</w:t>
              </w:r>
            </w:hyperlink>
          </w:p>
          <w:p w14:paraId="4D34EE91" w14:textId="77777777" w:rsidR="00353D6E" w:rsidRDefault="00353D6E">
            <w:pPr>
              <w:jc w:val="center"/>
            </w:pPr>
          </w:p>
        </w:tc>
      </w:tr>
    </w:tbl>
    <w:p w14:paraId="5E1DEDEA" w14:textId="77777777" w:rsidR="00353D6E" w:rsidRDefault="00353D6E">
      <w:pPr>
        <w:spacing w:after="0"/>
      </w:pPr>
    </w:p>
    <w:tbl>
      <w:tblPr>
        <w:tblStyle w:val="a1"/>
        <w:tblW w:w="10659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9"/>
      </w:tblGrid>
      <w:tr w:rsidR="00353D6E" w14:paraId="6C3EDCAC" w14:textId="77777777">
        <w:trPr>
          <w:trHeight w:val="340"/>
          <w:jc w:val="center"/>
        </w:trPr>
        <w:tc>
          <w:tcPr>
            <w:tcW w:w="10659" w:type="dxa"/>
            <w:shd w:val="clear" w:color="auto" w:fill="2E75B5"/>
            <w:vAlign w:val="center"/>
          </w:tcPr>
          <w:p w14:paraId="3D3D1AED" w14:textId="77777777" w:rsidR="00353D6E" w:rsidRDefault="00000000">
            <w:pPr>
              <w:jc w:val="lef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ΜΕΡΟΣ Β – ΣΥΝΤΟΜΑ ΒΙΟΓΡΑΦΙΚΑ ΣΤΟΙΧΕΙΑ ΥΔ</w:t>
            </w:r>
          </w:p>
        </w:tc>
      </w:tr>
      <w:tr w:rsidR="00353D6E" w14:paraId="2214A65E" w14:textId="77777777">
        <w:trPr>
          <w:trHeight w:val="1041"/>
          <w:jc w:val="center"/>
        </w:trPr>
        <w:tc>
          <w:tcPr>
            <w:tcW w:w="10659" w:type="dxa"/>
            <w:vAlign w:val="center"/>
          </w:tcPr>
          <w:p w14:paraId="42A4A5E0" w14:textId="77777777" w:rsidR="00353D6E" w:rsidRDefault="00000000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(έως 300 λέξεις)</w:t>
            </w:r>
          </w:p>
          <w:p w14:paraId="417C51B9" w14:textId="77777777" w:rsidR="00353D6E" w:rsidRDefault="00353D6E">
            <w:pPr>
              <w:rPr>
                <w:i/>
                <w:color w:val="808080"/>
              </w:rPr>
            </w:pPr>
          </w:p>
          <w:p w14:paraId="59580DC2" w14:textId="77777777" w:rsidR="00353D6E" w:rsidRDefault="00000000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εδώ καταγράφονται και τυχόν βραβεύσεις / διακρίσεις</w:t>
            </w:r>
          </w:p>
        </w:tc>
      </w:tr>
    </w:tbl>
    <w:p w14:paraId="0D3F244A" w14:textId="77777777" w:rsidR="00353D6E" w:rsidRDefault="00353D6E">
      <w:pPr>
        <w:spacing w:after="0"/>
      </w:pPr>
    </w:p>
    <w:tbl>
      <w:tblPr>
        <w:tblStyle w:val="a2"/>
        <w:tblW w:w="10659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9"/>
      </w:tblGrid>
      <w:tr w:rsidR="00353D6E" w14:paraId="5DAB2105" w14:textId="77777777">
        <w:trPr>
          <w:trHeight w:val="340"/>
          <w:jc w:val="center"/>
        </w:trPr>
        <w:tc>
          <w:tcPr>
            <w:tcW w:w="10659" w:type="dxa"/>
            <w:tcBorders>
              <w:bottom w:val="single" w:sz="4" w:space="0" w:color="FFFFFF"/>
            </w:tcBorders>
            <w:shd w:val="clear" w:color="auto" w:fill="2E75B5"/>
            <w:vAlign w:val="center"/>
          </w:tcPr>
          <w:p w14:paraId="4A5FF0F1" w14:textId="77777777" w:rsidR="00353D6E" w:rsidRDefault="00000000">
            <w:pPr>
              <w:jc w:val="lef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ΜΕΡΟΣ Γ – ΔΗΜΟΣΙΕΥΣΕΙΣ ΣΤΑ ΠΛΑΙΣΙΑ ΤΗΣ ΔΙΔΑΚΤΟΡΙΚΗΣ ΔΙΑΤΡΙΒΗΣ</w:t>
            </w:r>
          </w:p>
        </w:tc>
      </w:tr>
      <w:tr w:rsidR="00353D6E" w14:paraId="2B2E6BF6" w14:textId="77777777">
        <w:trPr>
          <w:trHeight w:val="1041"/>
          <w:jc w:val="center"/>
        </w:trPr>
        <w:tc>
          <w:tcPr>
            <w:tcW w:w="10659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091EA3FF" w14:textId="77777777" w:rsidR="00353D6E" w:rsidRDefault="00353D6E"/>
          <w:p w14:paraId="778625AE" w14:textId="77777777" w:rsidR="00353D6E" w:rsidRDefault="00000000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*σύσταση 1: να παρατίθενται δημοσιεύσεις που σχετίζονται με τη διδακτορική διατριβή</w:t>
            </w:r>
          </w:p>
          <w:p w14:paraId="70607F51" w14:textId="77777777" w:rsidR="00353D6E" w:rsidRDefault="00353D6E"/>
          <w:p w14:paraId="4101310D" w14:textId="77777777" w:rsidR="00353D6E" w:rsidRDefault="00000000">
            <w:pPr>
              <w:rPr>
                <w:u w:val="single"/>
              </w:rPr>
            </w:pPr>
            <w:r>
              <w:rPr>
                <w:u w:val="single"/>
              </w:rPr>
              <w:t>Ι. Δημοσιεύσεις σε διεθνή περιοδικά με κριτές</w:t>
            </w:r>
          </w:p>
          <w:p w14:paraId="65C3857B" w14:textId="77777777" w:rsidR="00353D6E" w:rsidRDefault="00000000">
            <w:pPr>
              <w:numPr>
                <w:ilvl w:val="0"/>
                <w:numId w:val="6"/>
              </w:numPr>
              <w:ind w:left="566"/>
            </w:pPr>
            <w:r>
              <w:t>-</w:t>
            </w:r>
          </w:p>
          <w:p w14:paraId="18E49DA5" w14:textId="77777777" w:rsidR="00353D6E" w:rsidRDefault="00000000">
            <w:pPr>
              <w:numPr>
                <w:ilvl w:val="0"/>
                <w:numId w:val="6"/>
              </w:numPr>
              <w:ind w:left="566"/>
            </w:pPr>
            <w:r>
              <w:t>-</w:t>
            </w:r>
          </w:p>
          <w:p w14:paraId="1580943E" w14:textId="77777777" w:rsidR="00353D6E" w:rsidRDefault="00000000">
            <w:pPr>
              <w:numPr>
                <w:ilvl w:val="0"/>
                <w:numId w:val="6"/>
              </w:numPr>
              <w:ind w:left="566"/>
            </w:pPr>
            <w:r>
              <w:t>-</w:t>
            </w:r>
          </w:p>
          <w:p w14:paraId="00C3C513" w14:textId="77777777" w:rsidR="00353D6E" w:rsidRDefault="00353D6E">
            <w:pPr>
              <w:ind w:left="720"/>
              <w:rPr>
                <w:u w:val="single"/>
              </w:rPr>
            </w:pPr>
          </w:p>
          <w:p w14:paraId="716C265E" w14:textId="77777777" w:rsidR="00353D6E" w:rsidRDefault="00000000">
            <w:pPr>
              <w:rPr>
                <w:u w:val="single"/>
              </w:rPr>
            </w:pPr>
            <w:r>
              <w:rPr>
                <w:u w:val="single"/>
              </w:rPr>
              <w:t>ΙΙ. Ανακοινώσεις σε επιστημονικά συνέδρια με κριτές</w:t>
            </w:r>
          </w:p>
          <w:p w14:paraId="5D08D464" w14:textId="77777777" w:rsidR="00353D6E" w:rsidRDefault="00000000">
            <w:pPr>
              <w:numPr>
                <w:ilvl w:val="0"/>
                <w:numId w:val="5"/>
              </w:numPr>
              <w:ind w:left="566"/>
            </w:pPr>
            <w:r>
              <w:t>-</w:t>
            </w:r>
          </w:p>
          <w:p w14:paraId="36C8E974" w14:textId="77777777" w:rsidR="00353D6E" w:rsidRDefault="00000000">
            <w:pPr>
              <w:numPr>
                <w:ilvl w:val="0"/>
                <w:numId w:val="5"/>
              </w:numPr>
              <w:ind w:left="566"/>
            </w:pPr>
            <w:r>
              <w:t>-</w:t>
            </w:r>
          </w:p>
          <w:p w14:paraId="54B0DAE9" w14:textId="77777777" w:rsidR="00353D6E" w:rsidRDefault="00000000">
            <w:pPr>
              <w:numPr>
                <w:ilvl w:val="0"/>
                <w:numId w:val="5"/>
              </w:numPr>
              <w:ind w:left="566"/>
            </w:pPr>
            <w:r>
              <w:t>-</w:t>
            </w:r>
          </w:p>
          <w:p w14:paraId="1FCAF955" w14:textId="77777777" w:rsidR="00353D6E" w:rsidRDefault="00353D6E"/>
          <w:p w14:paraId="48CBFFCE" w14:textId="77777777" w:rsidR="00353D6E" w:rsidRDefault="00000000">
            <w:pPr>
              <w:rPr>
                <w:u w:val="single"/>
              </w:rPr>
            </w:pPr>
            <w:r>
              <w:rPr>
                <w:u w:val="single"/>
              </w:rPr>
              <w:t>ΙΙΙ. Κεφάλαια σε συλλογικούς τόμους</w:t>
            </w:r>
          </w:p>
          <w:p w14:paraId="55215814" w14:textId="77777777" w:rsidR="00353D6E" w:rsidRDefault="00000000">
            <w:pPr>
              <w:numPr>
                <w:ilvl w:val="0"/>
                <w:numId w:val="3"/>
              </w:numPr>
              <w:ind w:left="566"/>
            </w:pPr>
            <w:r>
              <w:t>-</w:t>
            </w:r>
          </w:p>
          <w:p w14:paraId="7B3CD3B9" w14:textId="77777777" w:rsidR="00353D6E" w:rsidRDefault="00000000">
            <w:pPr>
              <w:numPr>
                <w:ilvl w:val="0"/>
                <w:numId w:val="3"/>
              </w:numPr>
              <w:ind w:left="566"/>
            </w:pPr>
            <w:r>
              <w:t>-</w:t>
            </w:r>
          </w:p>
          <w:p w14:paraId="679365F4" w14:textId="77777777" w:rsidR="00353D6E" w:rsidRDefault="00000000">
            <w:pPr>
              <w:numPr>
                <w:ilvl w:val="0"/>
                <w:numId w:val="3"/>
              </w:numPr>
              <w:ind w:left="566"/>
            </w:pPr>
            <w:r>
              <w:t>-</w:t>
            </w:r>
          </w:p>
          <w:p w14:paraId="1CBB2453" w14:textId="77777777" w:rsidR="00353D6E" w:rsidRDefault="00353D6E">
            <w:pPr>
              <w:ind w:left="720"/>
            </w:pPr>
          </w:p>
          <w:p w14:paraId="526D4018" w14:textId="77777777" w:rsidR="00353D6E" w:rsidRDefault="00000000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ΙV. Λοιπό δημοσιευμένο έργο</w:t>
            </w:r>
          </w:p>
          <w:p w14:paraId="4440BE8C" w14:textId="77777777" w:rsidR="00353D6E" w:rsidRDefault="00000000">
            <w:pPr>
              <w:numPr>
                <w:ilvl w:val="0"/>
                <w:numId w:val="9"/>
              </w:numPr>
              <w:ind w:left="566"/>
            </w:pPr>
            <w:r>
              <w:t>-</w:t>
            </w:r>
          </w:p>
          <w:p w14:paraId="02DAD4EF" w14:textId="77777777" w:rsidR="00353D6E" w:rsidRDefault="00000000">
            <w:pPr>
              <w:numPr>
                <w:ilvl w:val="0"/>
                <w:numId w:val="9"/>
              </w:numPr>
              <w:ind w:left="566"/>
            </w:pPr>
            <w:r>
              <w:t>-</w:t>
            </w:r>
          </w:p>
          <w:p w14:paraId="202780A9" w14:textId="77777777" w:rsidR="00353D6E" w:rsidRDefault="00000000">
            <w:pPr>
              <w:numPr>
                <w:ilvl w:val="0"/>
                <w:numId w:val="9"/>
              </w:numPr>
              <w:ind w:left="566"/>
            </w:pPr>
            <w:r>
              <w:t>-</w:t>
            </w:r>
          </w:p>
          <w:p w14:paraId="267F90D7" w14:textId="77777777" w:rsidR="00353D6E" w:rsidRDefault="00353D6E"/>
          <w:p w14:paraId="06E4507D" w14:textId="77777777" w:rsidR="00353D6E" w:rsidRDefault="00000000">
            <w:r>
              <w:rPr>
                <w:i/>
                <w:color w:val="808080"/>
              </w:rPr>
              <w:t xml:space="preserve">*σύσταση 2: η Τριμελής Συμβουλευτική Επιτροπή να διατυπώνει γνώμη για το αν πληρούνται οι προϋποθέσεις επιστημονικών δημοσιεύσεων σύμφωνα με τον Κανονισμό που υπάγεται ο/η Υποψήφιος/α Διδάκτορας </w:t>
            </w:r>
          </w:p>
          <w:p w14:paraId="7FF090B7" w14:textId="77777777" w:rsidR="00353D6E" w:rsidRDefault="00353D6E"/>
          <w:p w14:paraId="4AECBD5B" w14:textId="77777777" w:rsidR="00353D6E" w:rsidRDefault="00000000">
            <w:r>
              <w:t>Με βάση το ως άνω καταγεγραμμένο δημοσιευμένο έργο του/της υποψηφίου/ας και τον Κανονισμό που υπάγεται, η Τριμελής Συμβουλευτική Επιτροπή επισημαίνει ότι:</w:t>
            </w:r>
          </w:p>
          <w:p w14:paraId="77293614" w14:textId="77777777" w:rsidR="00353D6E" w:rsidRDefault="00353D6E"/>
          <w:p w14:paraId="030C9E4C" w14:textId="77777777" w:rsidR="00353D6E" w:rsidRDefault="00000000" w:rsidP="00F56F16">
            <w:pPr>
              <w:numPr>
                <w:ilvl w:val="0"/>
                <w:numId w:val="12"/>
              </w:numPr>
              <w:jc w:val="left"/>
            </w:pPr>
            <w:r>
              <w:rPr>
                <w:b/>
              </w:rPr>
              <w:t xml:space="preserve">ΠΛΗΡΟΥΝΤΑΙ </w:t>
            </w:r>
            <w:r>
              <w:t xml:space="preserve">οι προϋποθέσεις επιστημονικών δημοσιεύσεων </w:t>
            </w:r>
          </w:p>
          <w:p w14:paraId="162174FF" w14:textId="77777777" w:rsidR="00353D6E" w:rsidRDefault="00000000" w:rsidP="00F56F16">
            <w:pPr>
              <w:numPr>
                <w:ilvl w:val="0"/>
                <w:numId w:val="12"/>
              </w:numPr>
              <w:jc w:val="left"/>
            </w:pPr>
            <w:r>
              <w:rPr>
                <w:b/>
              </w:rPr>
              <w:t>ΔΕΝ ΠΛΗΡΟΥΝΤΑΙ</w:t>
            </w:r>
            <w:r>
              <w:t xml:space="preserve"> οι προϋποθέσεις επιστημονικών δημοσιεύσεων </w:t>
            </w:r>
          </w:p>
          <w:p w14:paraId="1C9214A3" w14:textId="77777777" w:rsidR="00353D6E" w:rsidRDefault="00000000" w:rsidP="00F56F16">
            <w:pPr>
              <w:numPr>
                <w:ilvl w:val="0"/>
                <w:numId w:val="12"/>
              </w:numPr>
              <w:jc w:val="left"/>
            </w:pPr>
            <w:r>
              <w:t>Δεν αναφέρονται επιστημονικές δημοσιεύσεις στους όρους και προϋποθέσεις απονομής διδακτορικού διπλώματος.</w:t>
            </w:r>
          </w:p>
        </w:tc>
      </w:tr>
    </w:tbl>
    <w:p w14:paraId="2EF07F6E" w14:textId="77777777" w:rsidR="00353D6E" w:rsidRDefault="00353D6E">
      <w:pPr>
        <w:spacing w:after="0"/>
      </w:pPr>
    </w:p>
    <w:tbl>
      <w:tblPr>
        <w:tblStyle w:val="a3"/>
        <w:tblW w:w="10659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9"/>
      </w:tblGrid>
      <w:tr w:rsidR="00353D6E" w14:paraId="768CDEB9" w14:textId="77777777">
        <w:trPr>
          <w:trHeight w:val="340"/>
          <w:jc w:val="center"/>
        </w:trPr>
        <w:tc>
          <w:tcPr>
            <w:tcW w:w="10659" w:type="dxa"/>
            <w:shd w:val="clear" w:color="auto" w:fill="2E75B5"/>
            <w:vAlign w:val="center"/>
          </w:tcPr>
          <w:p w14:paraId="5B55683D" w14:textId="77777777" w:rsidR="00353D6E" w:rsidRDefault="00000000">
            <w:pPr>
              <w:jc w:val="lef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ΜΕΡΟΣ Δ – ΣΥΝΟΠΤΙΚΟ ΠΕΡΙΕΧΟΜΕΝΟ ΤΗΣ ΔΙΔΑΚΤΟΡΙΚΗΣ ΔΙΑΤΡΙΒΗΣ</w:t>
            </w:r>
          </w:p>
        </w:tc>
      </w:tr>
      <w:tr w:rsidR="00353D6E" w14:paraId="016383B6" w14:textId="77777777">
        <w:trPr>
          <w:trHeight w:val="1041"/>
          <w:jc w:val="center"/>
        </w:trPr>
        <w:tc>
          <w:tcPr>
            <w:tcW w:w="10659" w:type="dxa"/>
            <w:vAlign w:val="center"/>
          </w:tcPr>
          <w:p w14:paraId="154954FF" w14:textId="77777777" w:rsidR="00353D6E" w:rsidRDefault="00353D6E"/>
          <w:p w14:paraId="394E82CB" w14:textId="77777777" w:rsidR="00353D6E" w:rsidRDefault="00000000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(από 500 έως 1000 λέξεις)</w:t>
            </w:r>
          </w:p>
          <w:p w14:paraId="13FC7C84" w14:textId="77777777" w:rsidR="00353D6E" w:rsidRDefault="00353D6E">
            <w:pPr>
              <w:rPr>
                <w:i/>
                <w:color w:val="808080"/>
              </w:rPr>
            </w:pPr>
          </w:p>
          <w:p w14:paraId="58419477" w14:textId="77777777" w:rsidR="00353D6E" w:rsidRDefault="00000000">
            <w:pP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</w:rPr>
              <w:t>(περιγραφή της  έρευνας, των αποτελεσμάτων και της δομής του τελικού εγγράφου)</w:t>
            </w:r>
          </w:p>
          <w:p w14:paraId="66E98221" w14:textId="77777777" w:rsidR="00353D6E" w:rsidRDefault="00353D6E"/>
          <w:p w14:paraId="27321138" w14:textId="77777777" w:rsidR="00353D6E" w:rsidRDefault="00000000">
            <w:r>
              <w:rPr>
                <w:color w:val="666666"/>
              </w:rPr>
              <w:t>το μέρος Δ μπορεί να συμπληρωθεί στη γλώσσα συγγραφής της διατριβής (ελληνική / αγγλική)</w:t>
            </w:r>
          </w:p>
          <w:p w14:paraId="46CB5408" w14:textId="77777777" w:rsidR="00353D6E" w:rsidRDefault="00353D6E">
            <w:pPr>
              <w:jc w:val="left"/>
              <w:rPr>
                <w:i/>
              </w:rPr>
            </w:pPr>
          </w:p>
        </w:tc>
      </w:tr>
    </w:tbl>
    <w:p w14:paraId="61C0978F" w14:textId="77777777" w:rsidR="00353D6E" w:rsidRDefault="00353D6E">
      <w:pPr>
        <w:spacing w:after="0"/>
      </w:pPr>
    </w:p>
    <w:tbl>
      <w:tblPr>
        <w:tblStyle w:val="a4"/>
        <w:tblW w:w="10659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9"/>
      </w:tblGrid>
      <w:tr w:rsidR="00353D6E" w14:paraId="29C2CF84" w14:textId="77777777">
        <w:trPr>
          <w:trHeight w:val="340"/>
          <w:jc w:val="center"/>
        </w:trPr>
        <w:tc>
          <w:tcPr>
            <w:tcW w:w="10659" w:type="dxa"/>
            <w:shd w:val="clear" w:color="auto" w:fill="2E75B5"/>
            <w:vAlign w:val="center"/>
          </w:tcPr>
          <w:p w14:paraId="34833CDE" w14:textId="77777777" w:rsidR="00353D6E" w:rsidRDefault="00000000">
            <w:pPr>
              <w:jc w:val="lef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ΜΕΡΟΣ Ε – ΣΥΜΒΟΛΗ ΤΗΣ ΔΙΔΑΚΤΟΡΙΚΗΣ ΔΙΑΤΡΙΒΗΣ</w:t>
            </w:r>
          </w:p>
        </w:tc>
      </w:tr>
      <w:tr w:rsidR="00353D6E" w14:paraId="109D9DD7" w14:textId="77777777">
        <w:trPr>
          <w:trHeight w:val="1041"/>
          <w:jc w:val="center"/>
        </w:trPr>
        <w:tc>
          <w:tcPr>
            <w:tcW w:w="10659" w:type="dxa"/>
            <w:vAlign w:val="center"/>
          </w:tcPr>
          <w:p w14:paraId="319FBDA4" w14:textId="77777777" w:rsidR="00353D6E" w:rsidRDefault="00353D6E">
            <w:pPr>
              <w:jc w:val="left"/>
            </w:pPr>
          </w:p>
          <w:p w14:paraId="583B0961" w14:textId="77777777" w:rsidR="00353D6E" w:rsidRDefault="00000000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(από 300 έως 500 λέξεις)</w:t>
            </w:r>
          </w:p>
          <w:p w14:paraId="6BE3AF0B" w14:textId="77777777" w:rsidR="00353D6E" w:rsidRDefault="00353D6E">
            <w:pPr>
              <w:rPr>
                <w:i/>
                <w:color w:val="808080"/>
              </w:rPr>
            </w:pPr>
          </w:p>
          <w:p w14:paraId="18BF2CEA" w14:textId="77777777" w:rsidR="00353D6E" w:rsidRDefault="00000000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(τεκμηρίωση της πρωτότυπης επιστημονικής συνεισφοράς)</w:t>
            </w:r>
          </w:p>
          <w:p w14:paraId="792AC07B" w14:textId="77777777" w:rsidR="00353D6E" w:rsidRDefault="00353D6E">
            <w:pPr>
              <w:rPr>
                <w:i/>
                <w:color w:val="808080"/>
              </w:rPr>
            </w:pPr>
          </w:p>
          <w:p w14:paraId="782726B7" w14:textId="77777777" w:rsidR="00353D6E" w:rsidRDefault="00000000">
            <w:r>
              <w:rPr>
                <w:color w:val="666666"/>
              </w:rPr>
              <w:t>το μέρος Ε μπορεί να συμπληρωθεί στη γλώσσα συγγραφής της διατριβής (ελληνική / αγγλική)</w:t>
            </w:r>
          </w:p>
          <w:p w14:paraId="11053A63" w14:textId="77777777" w:rsidR="00353D6E" w:rsidRDefault="00353D6E">
            <w:pPr>
              <w:jc w:val="left"/>
              <w:rPr>
                <w:i/>
              </w:rPr>
            </w:pPr>
          </w:p>
        </w:tc>
      </w:tr>
    </w:tbl>
    <w:p w14:paraId="09BD0B96" w14:textId="77777777" w:rsidR="00353D6E" w:rsidRDefault="00000000">
      <w:pPr>
        <w:spacing w:before="240" w:after="0"/>
      </w:pPr>
      <w:r>
        <w:t xml:space="preserve">Τα μέλη της Τριμελούς Συμβουλευτικής Επιτροπής, αφού έλαβαν υπόψη το τελικό κείμενο και το συνοδευτικό υλικό της διδακτορικής διατριβής που υπέβαλε ο/η  υποψήφιος/ας διδάκτορας </w:t>
      </w:r>
      <w:r>
        <w:rPr>
          <w:b/>
        </w:rPr>
        <w:t>[ΟΝΟΜΑΤΕΠΩΝΥΜΟ]</w:t>
      </w:r>
      <w:r>
        <w:t xml:space="preserve">, κρίνουν ότι η διατριβή </w:t>
      </w:r>
      <w:r>
        <w:rPr>
          <w:b/>
        </w:rPr>
        <w:t xml:space="preserve"> </w:t>
      </w:r>
      <w:r>
        <w:t xml:space="preserve">πληροί τις ουσιαστικές απαιτήσεις, καθώς και τις τυπικές προϋποθέσεις που προβλέπονται από την κείμενη νομοθεσία και τον κανονισμό διδακτορικών σπουδών που ισχύει στη συγκεκριμένη περίπτωση για την αποδοχή της. </w:t>
      </w:r>
    </w:p>
    <w:p w14:paraId="34724219" w14:textId="77777777" w:rsidR="00353D6E" w:rsidRDefault="00000000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t>Η Τριμελής Συμβουλευτική Επιτροπή διαπιστώνει ότι ο/η υποψήφιος/α διδάκτορας έχει ολοκληρώσει τις ερευνητικές υποχρεώσεις του/της και εισηγείται στη Συνέλευση του Τμήματος τον ορισμό της Επταμελούς Εξεταστικής Επιτροπής για τη δημόσια υποστήριξη της διατριβής του/της.</w:t>
      </w:r>
    </w:p>
    <w:p w14:paraId="1E5E934C" w14:textId="77777777" w:rsidR="00353D6E" w:rsidRDefault="00353D6E">
      <w:pPr>
        <w:spacing w:after="0"/>
      </w:pPr>
    </w:p>
    <w:p w14:paraId="2D4598C3" w14:textId="77777777" w:rsidR="00353D6E" w:rsidRDefault="00000000">
      <w:pPr>
        <w:spacing w:after="0"/>
      </w:pPr>
      <w:r>
        <w:rPr>
          <w:b/>
          <w:i/>
        </w:rPr>
        <w:t xml:space="preserve">Ημερομηνία υποβολής Πρακτικού ολοκλήρωσης διδακτορικής διατριβής: </w:t>
      </w:r>
    </w:p>
    <w:p w14:paraId="6202359F" w14:textId="77777777" w:rsidR="00353D6E" w:rsidRDefault="00353D6E">
      <w:pPr>
        <w:spacing w:after="0"/>
      </w:pPr>
    </w:p>
    <w:tbl>
      <w:tblPr>
        <w:tblStyle w:val="a5"/>
        <w:tblW w:w="969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1"/>
        <w:gridCol w:w="3231"/>
        <w:gridCol w:w="3231"/>
      </w:tblGrid>
      <w:tr w:rsidR="00353D6E" w14:paraId="4C970C9E" w14:textId="77777777">
        <w:trPr>
          <w:jc w:val="center"/>
        </w:trPr>
        <w:tc>
          <w:tcPr>
            <w:tcW w:w="3231" w:type="dxa"/>
          </w:tcPr>
          <w:p w14:paraId="09D00B3A" w14:textId="77777777" w:rsidR="00353D6E" w:rsidRDefault="00000000">
            <w:pPr>
              <w:jc w:val="center"/>
              <w:rPr>
                <w:i/>
              </w:rPr>
            </w:pPr>
            <w:r>
              <w:rPr>
                <w:i/>
              </w:rPr>
              <w:t>(επιβλέπων Διδακτορικής Διατριβής)</w:t>
            </w:r>
          </w:p>
          <w:p w14:paraId="0D4B6A38" w14:textId="77777777" w:rsidR="00353D6E" w:rsidRDefault="00353D6E">
            <w:pPr>
              <w:jc w:val="center"/>
              <w:rPr>
                <w:i/>
              </w:rPr>
            </w:pPr>
          </w:p>
          <w:p w14:paraId="21369806" w14:textId="77777777" w:rsidR="00353D6E" w:rsidRDefault="00353D6E">
            <w:pPr>
              <w:jc w:val="center"/>
              <w:rPr>
                <w:i/>
              </w:rPr>
            </w:pPr>
          </w:p>
          <w:p w14:paraId="4672E211" w14:textId="77777777" w:rsidR="00353D6E" w:rsidRDefault="00353D6E">
            <w:pPr>
              <w:jc w:val="center"/>
              <w:rPr>
                <w:i/>
              </w:rPr>
            </w:pPr>
          </w:p>
          <w:p w14:paraId="40576F62" w14:textId="77777777" w:rsidR="00353D6E" w:rsidRDefault="00000000">
            <w:pPr>
              <w:jc w:val="center"/>
            </w:pPr>
            <w:r>
              <w:t>Ονοματεπώνυμο</w:t>
            </w:r>
          </w:p>
          <w:p w14:paraId="7558C7D5" w14:textId="77777777" w:rsidR="00353D6E" w:rsidRDefault="00000000">
            <w:pPr>
              <w:jc w:val="center"/>
              <w:rPr>
                <w:i/>
              </w:rPr>
            </w:pPr>
            <w:r>
              <w:rPr>
                <w:i/>
              </w:rPr>
              <w:t>Βαθμίδα</w:t>
            </w:r>
          </w:p>
        </w:tc>
        <w:tc>
          <w:tcPr>
            <w:tcW w:w="3231" w:type="dxa"/>
            <w:vAlign w:val="bottom"/>
          </w:tcPr>
          <w:p w14:paraId="69F73049" w14:textId="77777777" w:rsidR="00353D6E" w:rsidRDefault="00353D6E">
            <w:pPr>
              <w:jc w:val="center"/>
            </w:pPr>
          </w:p>
          <w:p w14:paraId="4B044EBD" w14:textId="77777777" w:rsidR="00353D6E" w:rsidRDefault="00000000">
            <w:pPr>
              <w:jc w:val="center"/>
            </w:pPr>
            <w:r>
              <w:t>Ονοματεπώνυμο</w:t>
            </w:r>
          </w:p>
          <w:p w14:paraId="7F4D89EA" w14:textId="77777777" w:rsidR="00353D6E" w:rsidRDefault="00000000">
            <w:pPr>
              <w:jc w:val="center"/>
            </w:pPr>
            <w:r>
              <w:rPr>
                <w:i/>
              </w:rPr>
              <w:t>Βαθμίδα</w:t>
            </w:r>
          </w:p>
        </w:tc>
        <w:tc>
          <w:tcPr>
            <w:tcW w:w="3231" w:type="dxa"/>
            <w:vAlign w:val="bottom"/>
          </w:tcPr>
          <w:p w14:paraId="5CB0CD5E" w14:textId="77777777" w:rsidR="00353D6E" w:rsidRDefault="00353D6E">
            <w:pPr>
              <w:jc w:val="center"/>
            </w:pPr>
          </w:p>
          <w:p w14:paraId="05C376A1" w14:textId="77777777" w:rsidR="00353D6E" w:rsidRDefault="00000000">
            <w:pPr>
              <w:jc w:val="center"/>
            </w:pPr>
            <w:r>
              <w:t>Ονοματεπώνυμο</w:t>
            </w:r>
          </w:p>
          <w:p w14:paraId="36AAAC0C" w14:textId="77777777" w:rsidR="00353D6E" w:rsidRDefault="00000000">
            <w:pPr>
              <w:jc w:val="center"/>
            </w:pPr>
            <w:r>
              <w:rPr>
                <w:i/>
              </w:rPr>
              <w:t>Βαθμίδα</w:t>
            </w:r>
          </w:p>
        </w:tc>
      </w:tr>
    </w:tbl>
    <w:p w14:paraId="59CBF572" w14:textId="77777777" w:rsidR="00353D6E" w:rsidRDefault="00353D6E">
      <w:pPr>
        <w:spacing w:after="0"/>
      </w:pPr>
    </w:p>
    <w:p w14:paraId="0093ED69" w14:textId="77777777" w:rsidR="00353D6E" w:rsidRDefault="00353D6E">
      <w:pPr>
        <w:spacing w:after="0"/>
      </w:pPr>
    </w:p>
    <w:p w14:paraId="46078433" w14:textId="77777777" w:rsidR="00353D6E" w:rsidRDefault="00000000">
      <w:pPr>
        <w:rPr>
          <w:i/>
        </w:rPr>
      </w:pPr>
      <w:r>
        <w:rPr>
          <w:i/>
        </w:rPr>
        <w:t>Επισυνάπτεται το Παράρτημα με την πρόταση και  τεκμηρίωση των τεσσάρων (4)  μελών της Επταμελούς Εξεταστικής Επιτροπής</w:t>
      </w:r>
      <w:r>
        <w:br w:type="page"/>
      </w:r>
    </w:p>
    <w:p w14:paraId="29677511" w14:textId="77777777" w:rsidR="00353D6E" w:rsidRDefault="00353D6E">
      <w:pPr>
        <w:widowControl w:val="0"/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071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570"/>
        <w:gridCol w:w="3570"/>
      </w:tblGrid>
      <w:tr w:rsidR="00353D6E" w14:paraId="3EC6C336" w14:textId="77777777">
        <w:trPr>
          <w:jc w:val="center"/>
        </w:trPr>
        <w:tc>
          <w:tcPr>
            <w:tcW w:w="3570" w:type="dxa"/>
          </w:tcPr>
          <w:p w14:paraId="0102D8A2" w14:textId="77777777" w:rsidR="00353D6E" w:rsidRDefault="00000000">
            <w:pPr>
              <w:spacing w:after="0"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180FA589" wp14:editId="2B4E401A">
                  <wp:extent cx="1800000" cy="1209675"/>
                  <wp:effectExtent l="0" t="0" r="0" b="0"/>
                  <wp:docPr id="5" name="image1.jpg" descr="pamak-front-ell-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amak-front-ell-header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vAlign w:val="center"/>
          </w:tcPr>
          <w:p w14:paraId="653D6EF4" w14:textId="77777777" w:rsidR="00353D6E" w:rsidRDefault="00000000">
            <w:pPr>
              <w:spacing w:after="0" w:line="240" w:lineRule="auto"/>
              <w:ind w:left="-1809" w:right="-198" w:firstLine="1801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FDFC49" wp14:editId="71C46A5D">
                  <wp:extent cx="1800000" cy="886699"/>
                  <wp:effectExtent l="0" t="0" r="0" b="0"/>
                  <wp:docPr id="6" name="image2.jp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886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vAlign w:val="center"/>
          </w:tcPr>
          <w:p w14:paraId="00D67803" w14:textId="77777777" w:rsidR="00353D6E" w:rsidRDefault="00000000">
            <w:pPr>
              <w:spacing w:after="0" w:line="276" w:lineRule="auto"/>
              <w:ind w:right="-198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3156B7" wp14:editId="5AD877BB">
                  <wp:extent cx="2161540" cy="1100455"/>
                  <wp:effectExtent l="0" t="0" r="0" b="0"/>
                  <wp:docPr id="4" name="image3.jp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1100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D6E" w14:paraId="12CDEA69" w14:textId="77777777">
        <w:trPr>
          <w:trHeight w:val="469"/>
          <w:jc w:val="center"/>
        </w:trPr>
        <w:tc>
          <w:tcPr>
            <w:tcW w:w="10710" w:type="dxa"/>
            <w:gridSpan w:val="3"/>
            <w:vAlign w:val="center"/>
          </w:tcPr>
          <w:p w14:paraId="6A3BCA54" w14:textId="77777777" w:rsidR="00353D6E" w:rsidRDefault="00353D6E"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</w:p>
        </w:tc>
      </w:tr>
      <w:tr w:rsidR="00353D6E" w14:paraId="483B0077" w14:textId="77777777">
        <w:trPr>
          <w:trHeight w:val="469"/>
          <w:jc w:val="center"/>
        </w:trPr>
        <w:tc>
          <w:tcPr>
            <w:tcW w:w="10710" w:type="dxa"/>
            <w:gridSpan w:val="3"/>
            <w:vAlign w:val="center"/>
          </w:tcPr>
          <w:p w14:paraId="00A67539" w14:textId="77777777" w:rsidR="00353D6E" w:rsidRDefault="00000000"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ΠΑΡΑΡΤΗΜΑ</w:t>
            </w:r>
          </w:p>
          <w:p w14:paraId="0CEBAC3B" w14:textId="77777777" w:rsidR="00353D6E" w:rsidRDefault="00000000"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ΕΙΣΗΓΗΣΗ ΓΙΑ ΤΗ ΣΥΣΤΑΣΗ ΕΠΤΑΜΕΛΟΥΣ ΕΞΕΤΑΣΤΙΚΗΣ ΕΠΙΤΡΟΠΗΣ</w:t>
            </w:r>
          </w:p>
        </w:tc>
      </w:tr>
    </w:tbl>
    <w:p w14:paraId="1A8DC0F1" w14:textId="77777777" w:rsidR="00353D6E" w:rsidRDefault="00353D6E"/>
    <w:p w14:paraId="4B2FA854" w14:textId="77777777" w:rsidR="00353D6E" w:rsidRDefault="00000000">
      <w:r>
        <w:t xml:space="preserve">Κατόπιν </w:t>
      </w:r>
      <w:r>
        <w:rPr>
          <w:u w:val="single"/>
        </w:rPr>
        <w:t>θετικής απόφασης</w:t>
      </w:r>
      <w:r>
        <w:t xml:space="preserve"> της Συνέλευσης Τμήματος για τη δημόσια υποστήριξη της διατριβής του/της υποψηφίου/ας διδάκτορα </w:t>
      </w:r>
      <w:r>
        <w:rPr>
          <w:b/>
        </w:rPr>
        <w:t>[ΟΝΟΜΑΤΕΠΩΝΥΜΟ]</w:t>
      </w:r>
      <w:r>
        <w:t>, η Τριμελής Συμβουλευτική Επιτροπή εισηγείται τέσσερα (4) επιπλέον μέλη Δ.Ε.Π. για τον ορισμό Επταμελούς Εξεταστικής Επιτροπής.</w:t>
      </w:r>
    </w:p>
    <w:p w14:paraId="7E5982FE" w14:textId="77777777" w:rsidR="00353D6E" w:rsidRDefault="00000000">
      <w:pPr>
        <w:spacing w:after="0" w:line="276" w:lineRule="auto"/>
        <w:rPr>
          <w:i/>
          <w:color w:val="808080"/>
        </w:rPr>
      </w:pPr>
      <w:r>
        <w:rPr>
          <w:color w:val="808080"/>
        </w:rPr>
        <w:t>*σύμφωνα με το Ν.4957/2022, άρθρο 95, παρ. 1:</w:t>
      </w:r>
      <w:r>
        <w:rPr>
          <w:i/>
          <w:color w:val="808080"/>
        </w:rPr>
        <w:t xml:space="preserve">  "Κατ’ ελάχιστον τέσσερα (4) από τα επτά (7) μέλη της εξεταστικής επιτροπής είναι μέλη Διδακτικού Ερευνητικού Προσωπικού που ανήκουν στο Ανώτατο Εκπαιδευτικό Ίδρυμα (Α.Ε.Ι.) στο οποίο εκπονείται η διδακτορική διατριβή."</w:t>
      </w:r>
    </w:p>
    <w:p w14:paraId="4B033A5E" w14:textId="77777777" w:rsidR="00353D6E" w:rsidRDefault="00000000">
      <w:pPr>
        <w:spacing w:before="200" w:after="0" w:line="276" w:lineRule="auto"/>
      </w:pPr>
      <w:r>
        <w:t>Τα προτεινόμενα μέλη παρατίθενται με αλφαβητική σειρά και σχετική τεκμηρίωση:</w:t>
      </w:r>
    </w:p>
    <w:p w14:paraId="55E2F7CC" w14:textId="77777777" w:rsidR="00353D6E" w:rsidRDefault="00353D6E">
      <w:pPr>
        <w:spacing w:before="200" w:after="0" w:line="276" w:lineRule="auto"/>
      </w:pPr>
    </w:p>
    <w:tbl>
      <w:tblPr>
        <w:tblStyle w:val="a7"/>
        <w:tblW w:w="10875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3"/>
        <w:gridCol w:w="6762"/>
      </w:tblGrid>
      <w:tr w:rsidR="00353D6E" w14:paraId="34E3A464" w14:textId="77777777">
        <w:trPr>
          <w:trHeight w:val="340"/>
          <w:jc w:val="center"/>
        </w:trPr>
        <w:tc>
          <w:tcPr>
            <w:tcW w:w="10875" w:type="dxa"/>
            <w:gridSpan w:val="2"/>
            <w:shd w:val="clear" w:color="auto" w:fill="2E75B5"/>
            <w:vAlign w:val="center"/>
          </w:tcPr>
          <w:p w14:paraId="7F492A2B" w14:textId="77777777" w:rsidR="00353D6E" w:rsidRDefault="00000000">
            <w:pPr>
              <w:jc w:val="left"/>
            </w:pPr>
            <w:r>
              <w:rPr>
                <w:b/>
                <w:color w:val="FFFFFF"/>
                <w:sz w:val="24"/>
                <w:szCs w:val="24"/>
              </w:rPr>
              <w:t xml:space="preserve">ΜΕΛΟΣ 4 </w:t>
            </w:r>
          </w:p>
        </w:tc>
      </w:tr>
      <w:tr w:rsidR="00353D6E" w14:paraId="24E376D8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1C26520B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Ονοματεπώνυμο &amp; ιδιότητα</w:t>
            </w:r>
          </w:p>
        </w:tc>
        <w:tc>
          <w:tcPr>
            <w:tcW w:w="6762" w:type="dxa"/>
            <w:vAlign w:val="center"/>
          </w:tcPr>
          <w:p w14:paraId="05262EF1" w14:textId="77777777" w:rsidR="00353D6E" w:rsidRDefault="00353D6E">
            <w:pPr>
              <w:jc w:val="left"/>
            </w:pPr>
          </w:p>
        </w:tc>
      </w:tr>
      <w:tr w:rsidR="00353D6E" w14:paraId="267DAAF1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45530526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Γνωστικό αντικείμενο</w:t>
            </w:r>
          </w:p>
        </w:tc>
        <w:tc>
          <w:tcPr>
            <w:tcW w:w="6762" w:type="dxa"/>
            <w:vAlign w:val="center"/>
          </w:tcPr>
          <w:p w14:paraId="1CF963FD" w14:textId="77777777" w:rsidR="00353D6E" w:rsidRDefault="00353D6E">
            <w:pPr>
              <w:jc w:val="left"/>
            </w:pPr>
          </w:p>
        </w:tc>
      </w:tr>
      <w:tr w:rsidR="00353D6E" w14:paraId="04E1C692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3E13A4B6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Σύνδεσμος στο βιογραφικό σημείωμα</w:t>
            </w:r>
          </w:p>
        </w:tc>
        <w:tc>
          <w:tcPr>
            <w:tcW w:w="6762" w:type="dxa"/>
            <w:vAlign w:val="center"/>
          </w:tcPr>
          <w:p w14:paraId="12A2A6B2" w14:textId="77777777" w:rsidR="00353D6E" w:rsidRDefault="00353D6E">
            <w:pPr>
              <w:jc w:val="left"/>
            </w:pPr>
          </w:p>
        </w:tc>
      </w:tr>
      <w:tr w:rsidR="00353D6E" w14:paraId="297BE468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648B8296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Τεκμηρίωση συνάφειας</w:t>
            </w:r>
          </w:p>
        </w:tc>
        <w:tc>
          <w:tcPr>
            <w:tcW w:w="6762" w:type="dxa"/>
            <w:vAlign w:val="center"/>
          </w:tcPr>
          <w:p w14:paraId="571DB37F" w14:textId="77777777" w:rsidR="00353D6E" w:rsidRDefault="00353D6E">
            <w:pPr>
              <w:jc w:val="left"/>
            </w:pPr>
          </w:p>
        </w:tc>
      </w:tr>
      <w:tr w:rsidR="00353D6E" w14:paraId="57B84B28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10F63862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Ενδεικτικές δημοσιεύσεις</w:t>
            </w:r>
          </w:p>
        </w:tc>
        <w:tc>
          <w:tcPr>
            <w:tcW w:w="6762" w:type="dxa"/>
            <w:vAlign w:val="center"/>
          </w:tcPr>
          <w:p w14:paraId="50DDCFD5" w14:textId="77777777" w:rsidR="00353D6E" w:rsidRDefault="00000000">
            <w:pPr>
              <w:numPr>
                <w:ilvl w:val="0"/>
                <w:numId w:val="7"/>
              </w:numPr>
              <w:ind w:left="425"/>
              <w:jc w:val="left"/>
            </w:pPr>
            <w:r>
              <w:t>-</w:t>
            </w:r>
          </w:p>
          <w:p w14:paraId="687AFC1D" w14:textId="77777777" w:rsidR="00353D6E" w:rsidRDefault="00000000">
            <w:pPr>
              <w:numPr>
                <w:ilvl w:val="0"/>
                <w:numId w:val="7"/>
              </w:numPr>
              <w:ind w:left="425"/>
              <w:jc w:val="left"/>
            </w:pPr>
            <w:r>
              <w:t>-</w:t>
            </w:r>
          </w:p>
          <w:p w14:paraId="5126C74A" w14:textId="77777777" w:rsidR="00353D6E" w:rsidRDefault="00000000">
            <w:pPr>
              <w:numPr>
                <w:ilvl w:val="0"/>
                <w:numId w:val="7"/>
              </w:numPr>
              <w:ind w:left="425"/>
              <w:jc w:val="left"/>
            </w:pPr>
            <w:r>
              <w:t>-</w:t>
            </w:r>
          </w:p>
        </w:tc>
      </w:tr>
    </w:tbl>
    <w:p w14:paraId="54281F3D" w14:textId="77777777" w:rsidR="00353D6E" w:rsidRDefault="00353D6E">
      <w:pPr>
        <w:spacing w:after="0"/>
      </w:pPr>
    </w:p>
    <w:p w14:paraId="22433B9B" w14:textId="77777777" w:rsidR="00353D6E" w:rsidRDefault="00353D6E"/>
    <w:tbl>
      <w:tblPr>
        <w:tblStyle w:val="a8"/>
        <w:tblW w:w="10875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3"/>
        <w:gridCol w:w="6762"/>
      </w:tblGrid>
      <w:tr w:rsidR="00353D6E" w14:paraId="5ED1CDBF" w14:textId="77777777">
        <w:trPr>
          <w:trHeight w:val="340"/>
          <w:jc w:val="center"/>
        </w:trPr>
        <w:tc>
          <w:tcPr>
            <w:tcW w:w="10875" w:type="dxa"/>
            <w:gridSpan w:val="2"/>
            <w:shd w:val="clear" w:color="auto" w:fill="2E75B5"/>
            <w:vAlign w:val="center"/>
          </w:tcPr>
          <w:p w14:paraId="085277FD" w14:textId="77777777" w:rsidR="00353D6E" w:rsidRDefault="00000000">
            <w:pPr>
              <w:jc w:val="left"/>
            </w:pPr>
            <w:r>
              <w:rPr>
                <w:b/>
                <w:color w:val="FFFFFF"/>
                <w:sz w:val="24"/>
                <w:szCs w:val="24"/>
              </w:rPr>
              <w:t xml:space="preserve">ΜΕΛΟΣ 5 </w:t>
            </w:r>
          </w:p>
        </w:tc>
      </w:tr>
      <w:tr w:rsidR="00353D6E" w14:paraId="4A9850BE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31CEF201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Ονοματεπώνυμο &amp; ιδιότητα</w:t>
            </w:r>
          </w:p>
        </w:tc>
        <w:tc>
          <w:tcPr>
            <w:tcW w:w="6762" w:type="dxa"/>
            <w:vAlign w:val="center"/>
          </w:tcPr>
          <w:p w14:paraId="6B26CD21" w14:textId="77777777" w:rsidR="00353D6E" w:rsidRDefault="00353D6E">
            <w:pPr>
              <w:jc w:val="left"/>
            </w:pPr>
          </w:p>
        </w:tc>
      </w:tr>
      <w:tr w:rsidR="00353D6E" w14:paraId="549AD7C3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505E5646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Γνωστικό αντικείμενο</w:t>
            </w:r>
          </w:p>
        </w:tc>
        <w:tc>
          <w:tcPr>
            <w:tcW w:w="6762" w:type="dxa"/>
            <w:vAlign w:val="center"/>
          </w:tcPr>
          <w:p w14:paraId="4E209FAF" w14:textId="77777777" w:rsidR="00353D6E" w:rsidRDefault="00353D6E">
            <w:pPr>
              <w:jc w:val="left"/>
            </w:pPr>
          </w:p>
        </w:tc>
      </w:tr>
      <w:tr w:rsidR="00353D6E" w14:paraId="6171DF52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53542FDA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Σύνδεσμος στο βιογραφικό σημείωμα</w:t>
            </w:r>
          </w:p>
        </w:tc>
        <w:tc>
          <w:tcPr>
            <w:tcW w:w="6762" w:type="dxa"/>
            <w:vAlign w:val="center"/>
          </w:tcPr>
          <w:p w14:paraId="5FBC9A21" w14:textId="77777777" w:rsidR="00353D6E" w:rsidRDefault="00353D6E">
            <w:pPr>
              <w:jc w:val="left"/>
            </w:pPr>
          </w:p>
        </w:tc>
      </w:tr>
      <w:tr w:rsidR="00353D6E" w14:paraId="41AF9B61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689125E0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Τεκμηρίωση συνάφειας</w:t>
            </w:r>
          </w:p>
        </w:tc>
        <w:tc>
          <w:tcPr>
            <w:tcW w:w="6762" w:type="dxa"/>
            <w:vAlign w:val="center"/>
          </w:tcPr>
          <w:p w14:paraId="23670175" w14:textId="77777777" w:rsidR="00353D6E" w:rsidRDefault="00353D6E">
            <w:pPr>
              <w:jc w:val="left"/>
            </w:pPr>
          </w:p>
        </w:tc>
      </w:tr>
      <w:tr w:rsidR="00353D6E" w14:paraId="63A74661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08E8A2B8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Ενδεικτικές δημοσιεύσεις</w:t>
            </w:r>
          </w:p>
        </w:tc>
        <w:tc>
          <w:tcPr>
            <w:tcW w:w="6762" w:type="dxa"/>
            <w:vAlign w:val="center"/>
          </w:tcPr>
          <w:p w14:paraId="5FB73573" w14:textId="77777777" w:rsidR="00353D6E" w:rsidRDefault="00000000">
            <w:pPr>
              <w:numPr>
                <w:ilvl w:val="0"/>
                <w:numId w:val="4"/>
              </w:numPr>
              <w:ind w:left="425"/>
              <w:jc w:val="left"/>
            </w:pPr>
            <w:r>
              <w:t>-</w:t>
            </w:r>
          </w:p>
          <w:p w14:paraId="128A56FE" w14:textId="77777777" w:rsidR="00353D6E" w:rsidRDefault="00000000">
            <w:pPr>
              <w:numPr>
                <w:ilvl w:val="0"/>
                <w:numId w:val="4"/>
              </w:numPr>
              <w:ind w:left="425"/>
              <w:jc w:val="left"/>
            </w:pPr>
            <w:r>
              <w:t>-</w:t>
            </w:r>
          </w:p>
          <w:p w14:paraId="60381C6C" w14:textId="77777777" w:rsidR="00353D6E" w:rsidRDefault="00000000">
            <w:pPr>
              <w:numPr>
                <w:ilvl w:val="0"/>
                <w:numId w:val="4"/>
              </w:numPr>
              <w:ind w:left="425"/>
              <w:jc w:val="left"/>
            </w:pPr>
            <w:r>
              <w:t>-</w:t>
            </w:r>
          </w:p>
        </w:tc>
      </w:tr>
    </w:tbl>
    <w:p w14:paraId="2343EDB4" w14:textId="77777777" w:rsidR="00353D6E" w:rsidRDefault="00353D6E"/>
    <w:tbl>
      <w:tblPr>
        <w:tblStyle w:val="a9"/>
        <w:tblW w:w="10875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3"/>
        <w:gridCol w:w="6762"/>
      </w:tblGrid>
      <w:tr w:rsidR="00353D6E" w14:paraId="066D7BD0" w14:textId="77777777">
        <w:trPr>
          <w:trHeight w:val="340"/>
          <w:jc w:val="center"/>
        </w:trPr>
        <w:tc>
          <w:tcPr>
            <w:tcW w:w="10875" w:type="dxa"/>
            <w:gridSpan w:val="2"/>
            <w:shd w:val="clear" w:color="auto" w:fill="2E75B5"/>
            <w:vAlign w:val="center"/>
          </w:tcPr>
          <w:p w14:paraId="0002CC8A" w14:textId="77777777" w:rsidR="00353D6E" w:rsidRDefault="00000000">
            <w:pPr>
              <w:jc w:val="left"/>
            </w:pPr>
            <w:r>
              <w:rPr>
                <w:b/>
                <w:color w:val="FFFFFF"/>
                <w:sz w:val="24"/>
                <w:szCs w:val="24"/>
              </w:rPr>
              <w:t xml:space="preserve">ΜΕΛΟΣ 6 </w:t>
            </w:r>
          </w:p>
        </w:tc>
      </w:tr>
      <w:tr w:rsidR="00353D6E" w14:paraId="0AF1BEE6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31339E73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Ονοματεπώνυμο &amp; ιδιότητα</w:t>
            </w:r>
          </w:p>
        </w:tc>
        <w:tc>
          <w:tcPr>
            <w:tcW w:w="6762" w:type="dxa"/>
            <w:vAlign w:val="center"/>
          </w:tcPr>
          <w:p w14:paraId="245278D1" w14:textId="77777777" w:rsidR="00353D6E" w:rsidRDefault="00353D6E">
            <w:pPr>
              <w:jc w:val="left"/>
            </w:pPr>
          </w:p>
        </w:tc>
      </w:tr>
      <w:tr w:rsidR="00353D6E" w14:paraId="2202D140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77353047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Γνωστικό αντικείμενο</w:t>
            </w:r>
          </w:p>
        </w:tc>
        <w:tc>
          <w:tcPr>
            <w:tcW w:w="6762" w:type="dxa"/>
            <w:vAlign w:val="center"/>
          </w:tcPr>
          <w:p w14:paraId="4E8A12DF" w14:textId="77777777" w:rsidR="00353D6E" w:rsidRDefault="00353D6E">
            <w:pPr>
              <w:jc w:val="left"/>
            </w:pPr>
          </w:p>
        </w:tc>
      </w:tr>
      <w:tr w:rsidR="00353D6E" w14:paraId="510D9C59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61224EBA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Σύνδεσμος στο βιογραφικό σημείωμα</w:t>
            </w:r>
          </w:p>
        </w:tc>
        <w:tc>
          <w:tcPr>
            <w:tcW w:w="6762" w:type="dxa"/>
            <w:vAlign w:val="center"/>
          </w:tcPr>
          <w:p w14:paraId="7C332489" w14:textId="77777777" w:rsidR="00353D6E" w:rsidRDefault="00353D6E">
            <w:pPr>
              <w:jc w:val="left"/>
            </w:pPr>
          </w:p>
        </w:tc>
      </w:tr>
      <w:tr w:rsidR="00353D6E" w14:paraId="5804607A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1233D07C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Τεκμηρίωση συνάφειας</w:t>
            </w:r>
          </w:p>
        </w:tc>
        <w:tc>
          <w:tcPr>
            <w:tcW w:w="6762" w:type="dxa"/>
            <w:vAlign w:val="center"/>
          </w:tcPr>
          <w:p w14:paraId="68D1E9D4" w14:textId="77777777" w:rsidR="00353D6E" w:rsidRDefault="00353D6E">
            <w:pPr>
              <w:jc w:val="left"/>
            </w:pPr>
          </w:p>
        </w:tc>
      </w:tr>
      <w:tr w:rsidR="00353D6E" w14:paraId="3D957103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3AF608D4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Ενδεικτικές δημοσιεύσεις</w:t>
            </w:r>
          </w:p>
        </w:tc>
        <w:tc>
          <w:tcPr>
            <w:tcW w:w="6762" w:type="dxa"/>
            <w:vAlign w:val="center"/>
          </w:tcPr>
          <w:p w14:paraId="0BBD850F" w14:textId="77777777" w:rsidR="00353D6E" w:rsidRDefault="00000000">
            <w:pPr>
              <w:numPr>
                <w:ilvl w:val="0"/>
                <w:numId w:val="2"/>
              </w:numPr>
              <w:ind w:left="425"/>
              <w:jc w:val="left"/>
            </w:pPr>
            <w:r>
              <w:t>-</w:t>
            </w:r>
          </w:p>
          <w:p w14:paraId="00A65457" w14:textId="77777777" w:rsidR="00353D6E" w:rsidRDefault="00000000">
            <w:pPr>
              <w:numPr>
                <w:ilvl w:val="0"/>
                <w:numId w:val="2"/>
              </w:numPr>
              <w:ind w:left="425"/>
              <w:jc w:val="left"/>
            </w:pPr>
            <w:r>
              <w:t>-</w:t>
            </w:r>
          </w:p>
          <w:p w14:paraId="07FE3073" w14:textId="77777777" w:rsidR="00353D6E" w:rsidRDefault="00000000">
            <w:pPr>
              <w:numPr>
                <w:ilvl w:val="0"/>
                <w:numId w:val="2"/>
              </w:numPr>
              <w:ind w:left="425"/>
              <w:jc w:val="left"/>
            </w:pPr>
            <w:r>
              <w:t>-</w:t>
            </w:r>
          </w:p>
        </w:tc>
      </w:tr>
    </w:tbl>
    <w:p w14:paraId="291D5F23" w14:textId="77777777" w:rsidR="00353D6E" w:rsidRDefault="00353D6E"/>
    <w:tbl>
      <w:tblPr>
        <w:tblStyle w:val="aa"/>
        <w:tblW w:w="10875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3"/>
        <w:gridCol w:w="6762"/>
      </w:tblGrid>
      <w:tr w:rsidR="00353D6E" w14:paraId="77F60E13" w14:textId="77777777">
        <w:trPr>
          <w:trHeight w:val="340"/>
          <w:jc w:val="center"/>
        </w:trPr>
        <w:tc>
          <w:tcPr>
            <w:tcW w:w="10875" w:type="dxa"/>
            <w:gridSpan w:val="2"/>
            <w:shd w:val="clear" w:color="auto" w:fill="2E75B5"/>
            <w:vAlign w:val="center"/>
          </w:tcPr>
          <w:p w14:paraId="66D7982E" w14:textId="77777777" w:rsidR="00353D6E" w:rsidRDefault="00000000">
            <w:pPr>
              <w:jc w:val="left"/>
            </w:pPr>
            <w:r>
              <w:rPr>
                <w:b/>
                <w:color w:val="FFFFFF"/>
                <w:sz w:val="24"/>
                <w:szCs w:val="24"/>
              </w:rPr>
              <w:t xml:space="preserve">ΜΕΛΟΣ 7 </w:t>
            </w:r>
          </w:p>
        </w:tc>
      </w:tr>
      <w:tr w:rsidR="00353D6E" w14:paraId="346A9406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3586E84A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Ονοματεπώνυμο &amp; ιδιότητα</w:t>
            </w:r>
          </w:p>
        </w:tc>
        <w:tc>
          <w:tcPr>
            <w:tcW w:w="6762" w:type="dxa"/>
            <w:vAlign w:val="center"/>
          </w:tcPr>
          <w:p w14:paraId="138A1C41" w14:textId="77777777" w:rsidR="00353D6E" w:rsidRDefault="00353D6E">
            <w:pPr>
              <w:jc w:val="left"/>
            </w:pPr>
          </w:p>
        </w:tc>
      </w:tr>
      <w:tr w:rsidR="00353D6E" w14:paraId="25DF5C84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77BD7CAC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Γνωστικό αντικείμενο</w:t>
            </w:r>
          </w:p>
        </w:tc>
        <w:tc>
          <w:tcPr>
            <w:tcW w:w="6762" w:type="dxa"/>
            <w:vAlign w:val="center"/>
          </w:tcPr>
          <w:p w14:paraId="3B64D22A" w14:textId="77777777" w:rsidR="00353D6E" w:rsidRDefault="00353D6E">
            <w:pPr>
              <w:jc w:val="left"/>
            </w:pPr>
          </w:p>
        </w:tc>
      </w:tr>
      <w:tr w:rsidR="00353D6E" w14:paraId="2E033CCE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04ED03D5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Σύνδεσμος στο βιογραφικό  σημείωμα</w:t>
            </w:r>
          </w:p>
        </w:tc>
        <w:tc>
          <w:tcPr>
            <w:tcW w:w="6762" w:type="dxa"/>
            <w:vAlign w:val="center"/>
          </w:tcPr>
          <w:p w14:paraId="13B8A79F" w14:textId="77777777" w:rsidR="00353D6E" w:rsidRDefault="00353D6E">
            <w:pPr>
              <w:jc w:val="left"/>
            </w:pPr>
          </w:p>
        </w:tc>
      </w:tr>
      <w:tr w:rsidR="00353D6E" w14:paraId="50CC0B62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4D406D99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Τεκμηρίωση συνάφειας</w:t>
            </w:r>
          </w:p>
        </w:tc>
        <w:tc>
          <w:tcPr>
            <w:tcW w:w="6762" w:type="dxa"/>
            <w:vAlign w:val="center"/>
          </w:tcPr>
          <w:p w14:paraId="3BB95A5A" w14:textId="77777777" w:rsidR="00353D6E" w:rsidRDefault="00353D6E">
            <w:pPr>
              <w:jc w:val="left"/>
            </w:pPr>
          </w:p>
        </w:tc>
      </w:tr>
      <w:tr w:rsidR="00353D6E" w14:paraId="55D06648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3EDD7C87" w14:textId="77777777" w:rsidR="00353D6E" w:rsidRDefault="00000000">
            <w:pPr>
              <w:jc w:val="right"/>
              <w:rPr>
                <w:i/>
              </w:rPr>
            </w:pPr>
            <w:r>
              <w:rPr>
                <w:i/>
              </w:rPr>
              <w:t>Ενδεικτικές δημοσιεύσεις</w:t>
            </w:r>
          </w:p>
        </w:tc>
        <w:tc>
          <w:tcPr>
            <w:tcW w:w="6762" w:type="dxa"/>
            <w:vAlign w:val="center"/>
          </w:tcPr>
          <w:p w14:paraId="51FF1D49" w14:textId="77777777" w:rsidR="00353D6E" w:rsidRDefault="00000000">
            <w:pPr>
              <w:numPr>
                <w:ilvl w:val="0"/>
                <w:numId w:val="10"/>
              </w:numPr>
              <w:ind w:left="425"/>
              <w:jc w:val="left"/>
            </w:pPr>
            <w:r>
              <w:t>-</w:t>
            </w:r>
          </w:p>
          <w:p w14:paraId="431355FB" w14:textId="77777777" w:rsidR="00353D6E" w:rsidRDefault="00000000">
            <w:pPr>
              <w:numPr>
                <w:ilvl w:val="0"/>
                <w:numId w:val="10"/>
              </w:numPr>
              <w:ind w:left="425"/>
              <w:jc w:val="left"/>
            </w:pPr>
            <w:r>
              <w:t>-</w:t>
            </w:r>
          </w:p>
          <w:p w14:paraId="57D65D91" w14:textId="77777777" w:rsidR="00353D6E" w:rsidRDefault="00000000">
            <w:pPr>
              <w:numPr>
                <w:ilvl w:val="0"/>
                <w:numId w:val="10"/>
              </w:numPr>
              <w:ind w:left="425"/>
              <w:jc w:val="left"/>
            </w:pPr>
            <w:r>
              <w:t>-</w:t>
            </w:r>
          </w:p>
        </w:tc>
      </w:tr>
    </w:tbl>
    <w:p w14:paraId="36F0B37F" w14:textId="77777777" w:rsidR="00353D6E" w:rsidRDefault="00353D6E">
      <w:pPr>
        <w:spacing w:after="0"/>
        <w:rPr>
          <w:i/>
        </w:rPr>
      </w:pPr>
    </w:p>
    <w:p w14:paraId="4B22D2B9" w14:textId="77777777" w:rsidR="00353D6E" w:rsidRDefault="00353D6E"/>
    <w:sectPr w:rsidR="00353D6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A49"/>
    <w:multiLevelType w:val="multilevel"/>
    <w:tmpl w:val="8E68C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2C64C0"/>
    <w:multiLevelType w:val="multilevel"/>
    <w:tmpl w:val="F1A61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41135C"/>
    <w:multiLevelType w:val="multilevel"/>
    <w:tmpl w:val="BD0E3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6966A6"/>
    <w:multiLevelType w:val="multilevel"/>
    <w:tmpl w:val="8B629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5A1201"/>
    <w:multiLevelType w:val="multilevel"/>
    <w:tmpl w:val="AF0E46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F745CF3"/>
    <w:multiLevelType w:val="multilevel"/>
    <w:tmpl w:val="4AF62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85B704C"/>
    <w:multiLevelType w:val="multilevel"/>
    <w:tmpl w:val="EC90D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FBD29B2"/>
    <w:multiLevelType w:val="multilevel"/>
    <w:tmpl w:val="FD12515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760314"/>
    <w:multiLevelType w:val="multilevel"/>
    <w:tmpl w:val="61E04A7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EF4CA5"/>
    <w:multiLevelType w:val="multilevel"/>
    <w:tmpl w:val="2DE077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42C611D"/>
    <w:multiLevelType w:val="multilevel"/>
    <w:tmpl w:val="56B852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ED4446"/>
    <w:multiLevelType w:val="multilevel"/>
    <w:tmpl w:val="3E5A4FA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90247645">
    <w:abstractNumId w:val="3"/>
  </w:num>
  <w:num w:numId="2" w16cid:durableId="759789540">
    <w:abstractNumId w:val="1"/>
  </w:num>
  <w:num w:numId="3" w16cid:durableId="491723070">
    <w:abstractNumId w:val="7"/>
  </w:num>
  <w:num w:numId="4" w16cid:durableId="183179774">
    <w:abstractNumId w:val="2"/>
  </w:num>
  <w:num w:numId="5" w16cid:durableId="1753811802">
    <w:abstractNumId w:val="9"/>
  </w:num>
  <w:num w:numId="6" w16cid:durableId="1111630011">
    <w:abstractNumId w:val="4"/>
  </w:num>
  <w:num w:numId="7" w16cid:durableId="1821574859">
    <w:abstractNumId w:val="6"/>
  </w:num>
  <w:num w:numId="8" w16cid:durableId="1868061377">
    <w:abstractNumId w:val="0"/>
  </w:num>
  <w:num w:numId="9" w16cid:durableId="2143306811">
    <w:abstractNumId w:val="8"/>
  </w:num>
  <w:num w:numId="10" w16cid:durableId="1586113856">
    <w:abstractNumId w:val="5"/>
  </w:num>
  <w:num w:numId="11" w16cid:durableId="2054691204">
    <w:abstractNumId w:val="11"/>
  </w:num>
  <w:num w:numId="12" w16cid:durableId="1624114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6E"/>
    <w:rsid w:val="00353D6E"/>
    <w:rsid w:val="00F5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7D9F"/>
  <w15:docId w15:val="{02D5080F-C8D9-4275-947C-F6F5D6AA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l-G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m.gr/assets/site/public/nodes/5844/13513-13511-Kanonismoi_gia_Y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Kostas Vergidis</cp:lastModifiedBy>
  <cp:revision>2</cp:revision>
  <dcterms:created xsi:type="dcterms:W3CDTF">2022-11-08T08:34:00Z</dcterms:created>
  <dcterms:modified xsi:type="dcterms:W3CDTF">2022-11-08T08:35:00Z</dcterms:modified>
</cp:coreProperties>
</file>