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33" w:rsidRPr="00585268" w:rsidRDefault="00454E33" w:rsidP="00585268">
      <w:pPr>
        <w:spacing w:line="0" w:lineRule="atLeast"/>
        <w:jc w:val="center"/>
        <w:outlineLvl w:val="0"/>
        <w:rPr>
          <w:b/>
          <w:sz w:val="28"/>
        </w:rPr>
      </w:pPr>
      <w:bookmarkStart w:id="0" w:name="page1"/>
      <w:bookmarkEnd w:id="0"/>
      <w:r>
        <w:rPr>
          <w:b/>
          <w:sz w:val="28"/>
        </w:rPr>
        <w:t>ΑΚΑΔ. ΕΤΟΣ 20</w:t>
      </w:r>
      <w:r w:rsidR="00585268" w:rsidRPr="00585268">
        <w:rPr>
          <w:b/>
          <w:sz w:val="28"/>
        </w:rPr>
        <w:t>20</w:t>
      </w:r>
      <w:r>
        <w:rPr>
          <w:b/>
          <w:sz w:val="28"/>
        </w:rPr>
        <w:t>-202</w:t>
      </w:r>
      <w:r w:rsidR="00585268" w:rsidRPr="00585268">
        <w:rPr>
          <w:b/>
          <w:sz w:val="28"/>
        </w:rPr>
        <w:t>1</w:t>
      </w:r>
    </w:p>
    <w:p w:rsidR="00454E33" w:rsidRDefault="00454E3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4E33" w:rsidRPr="00585268" w:rsidRDefault="00454E33" w:rsidP="00585268">
      <w:pPr>
        <w:spacing w:line="0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>ΟΡΙΑ ΕΙΣΟΔΗΜΑΤΟΣ ΦΟΡΟΛΟΓΙΚΟΥ ΕΤΟΥΣ 201</w:t>
      </w:r>
      <w:r w:rsidR="00585268" w:rsidRPr="00585268">
        <w:rPr>
          <w:b/>
          <w:sz w:val="28"/>
        </w:rPr>
        <w:t>9</w:t>
      </w:r>
    </w:p>
    <w:p w:rsidR="00454E33" w:rsidRDefault="00454E33" w:rsidP="00585268">
      <w:pPr>
        <w:spacing w:line="0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ΓΙΑ </w:t>
      </w:r>
      <w:r>
        <w:rPr>
          <w:b/>
          <w:color w:val="FF0000"/>
          <w:sz w:val="28"/>
          <w:u w:val="single"/>
        </w:rPr>
        <w:t>ΥΠΟΒΟΛΗ ΑΙΤΗΣΗΣ</w:t>
      </w:r>
      <w:r>
        <w:rPr>
          <w:b/>
          <w:sz w:val="28"/>
        </w:rPr>
        <w:t xml:space="preserve"> ΧΟΡΗΓΗΣΗΣ ΔΩΡΕΑΝ ΣΙΤΙΣΗΣ</w:t>
      </w: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65"/>
        <w:rPr>
          <w:b/>
          <w:sz w:val="24"/>
        </w:rPr>
      </w:pPr>
      <w:r>
        <w:rPr>
          <w:b/>
          <w:sz w:val="24"/>
          <w:u w:val="single"/>
        </w:rPr>
        <w:t>ΑΓΑΜΟΙ ΦΟΙΤΗΤΕΣ ΚΑΤΩ ΤΩΝ 25 ΕΤΩΝ</w:t>
      </w:r>
      <w:r>
        <w:rPr>
          <w:b/>
          <w:sz w:val="24"/>
        </w:rPr>
        <w:t xml:space="preserve"> </w:t>
      </w:r>
      <w:r>
        <w:rPr>
          <w:sz w:val="19"/>
        </w:rPr>
        <w:t>ΟΙΚΟΓΕΝΕΙΑΚΟ ΚΑΙ ΑΤΟΜΙΚΟ ΕΙΣΟΔΗΜΑ (εάν υπάρχει)</w:t>
      </w:r>
    </w:p>
    <w:p w:rsidR="00454E33" w:rsidRDefault="00454E33">
      <w:pPr>
        <w:spacing w:line="1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080"/>
        <w:gridCol w:w="1080"/>
        <w:gridCol w:w="1080"/>
        <w:gridCol w:w="1260"/>
        <w:gridCol w:w="1000"/>
      </w:tblGrid>
      <w:tr w:rsidR="00454E33">
        <w:trPr>
          <w:trHeight w:val="266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bookmarkStart w:id="1" w:name="_GoBack"/>
            <w:r>
              <w:t>ΑΡΙΘΜΟΣ ΠΑΙΔΙΩΝ ΠΟΥ ΕΜΦΑΝΙΖΟΝΤΑΙ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Ένα (1)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Δύο (2)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Τρία (3)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Τέσσερα (4)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Πέντε (5)</w:t>
            </w:r>
          </w:p>
        </w:tc>
      </w:tr>
      <w:bookmarkEnd w:id="1"/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t xml:space="preserve">ΣΤHN </w:t>
            </w:r>
            <w:r>
              <w:rPr>
                <w:rFonts w:ascii="Tahoma" w:eastAsia="Tahoma" w:hAnsi="Tahoma"/>
                <w:sz w:val="18"/>
              </w:rPr>
              <w:t>ΠΡΑΞΗ ΔΙΟΙΚΗΤΙΚΟΥ ΠΡΟΣΔΙΟΡΙΣΜΟΥ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παιδί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</w:tr>
      <w:tr w:rsidR="00454E33">
        <w:trPr>
          <w:trHeight w:val="25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 w:rsidP="00926E24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ΦΟΡΟΥ 201</w:t>
            </w:r>
            <w:r w:rsidR="00926E24">
              <w:rPr>
                <w:rFonts w:ascii="Tahoma" w:eastAsia="Tahoma" w:hAnsi="Tahoma"/>
                <w:sz w:val="18"/>
              </w:rPr>
              <w:t>9</w:t>
            </w:r>
            <w:r>
              <w:rPr>
                <w:rFonts w:ascii="Tahoma" w:eastAsia="Tahoma" w:hAnsi="Tahoma"/>
                <w:sz w:val="18"/>
              </w:rPr>
              <w:t xml:space="preserve"> (πρώην Εκκαθαριστικό Σημείωμα)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54E33">
        <w:trPr>
          <w:trHeight w:val="34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54E33">
        <w:trPr>
          <w:trHeight w:val="234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20"/>
              <w:rPr>
                <w:color w:val="FF0000"/>
              </w:rPr>
            </w:pPr>
            <w:r>
              <w:t>ΜΟΝΙΜΗ ΔΙΑΜΟΝΗ ΕΚΤΟΣ ΔΗΜΟΥ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00"/>
            </w:pPr>
            <w:r>
              <w:t>45.000 €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00"/>
            </w:pPr>
            <w:r>
              <w:t>50.000 €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00"/>
            </w:pPr>
            <w:r>
              <w:t>55.000 €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00"/>
            </w:pPr>
            <w:r>
              <w:t>60.000 €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00"/>
            </w:pPr>
            <w:r>
              <w:t>65.000 €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- Ένας (1) αδελφός φοιτητής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53.000 €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58.000 €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63.000 €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68.000 €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- Δύο (2) αδέλφια φοιτητές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61.000 €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66.000 €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71.000 €</w:t>
            </w:r>
          </w:p>
        </w:tc>
      </w:tr>
      <w:tr w:rsidR="00454E33">
        <w:trPr>
          <w:trHeight w:val="43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54E33">
        <w:trPr>
          <w:trHeight w:val="232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20"/>
              <w:rPr>
                <w:color w:val="FF0000"/>
              </w:rPr>
            </w:pPr>
            <w:r>
              <w:t>ΜΟΝΙΜΗ ΔΙΑΜΟΝΗ ΕΝΤΟΣ ΔΗΜΟΥ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00"/>
            </w:pPr>
            <w:r>
              <w:t>40.500 €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00"/>
            </w:pPr>
            <w:r>
              <w:t>45.000 €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00"/>
            </w:pPr>
            <w:r>
              <w:t>49.500 €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00"/>
            </w:pPr>
            <w:r>
              <w:t>54.000 €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00"/>
            </w:pPr>
            <w:r>
              <w:t>58.500 €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- Ένας (1) αδελφός φοιτητής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47.700 €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52.200 €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56.700 €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61.200 €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- Δύο (2) αδέλφια φοιτητές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54.900 €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59.400 €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63.900 €</w:t>
            </w:r>
          </w:p>
        </w:tc>
      </w:tr>
      <w:tr w:rsidR="00454E33">
        <w:trPr>
          <w:trHeight w:val="5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245"/>
        <w:rPr>
          <w:b/>
          <w:sz w:val="24"/>
        </w:rPr>
      </w:pPr>
      <w:r>
        <w:rPr>
          <w:b/>
          <w:sz w:val="24"/>
          <w:u w:val="single"/>
        </w:rPr>
        <w:t>ΕΓΓΑΜΟΙ ΦΟΙΤΗΤΕΣ</w:t>
      </w:r>
      <w:r>
        <w:rPr>
          <w:b/>
          <w:sz w:val="24"/>
        </w:rPr>
        <w:t xml:space="preserve"> </w:t>
      </w:r>
      <w:r>
        <w:rPr>
          <w:sz w:val="19"/>
        </w:rPr>
        <w:t>ΟΙΚΟΓΕΝΕΙΑΚΟ ΕΙΣΟΔΗΜΑ (ατομικό και συζύγου)</w:t>
      </w:r>
    </w:p>
    <w:p w:rsidR="00454E33" w:rsidRDefault="00454E33">
      <w:pPr>
        <w:spacing w:line="1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080"/>
        <w:gridCol w:w="1080"/>
        <w:gridCol w:w="1080"/>
        <w:gridCol w:w="1280"/>
        <w:gridCol w:w="980"/>
      </w:tblGrid>
      <w:tr w:rsidR="00454E33">
        <w:trPr>
          <w:trHeight w:val="266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ΑΡΙΘΜΟΣ ΠΑΙΔΙΩΝ ΠΟΥ ΕΜΦΑΝΙΖΟΝΤΑΙ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Ένα (1)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Δύο (2)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Τρία (3)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Τέσσερα (4)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80"/>
            </w:pPr>
            <w:r>
              <w:t>Πέντε (5)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t xml:space="preserve">ΣΤHN </w:t>
            </w:r>
            <w:r>
              <w:rPr>
                <w:rFonts w:ascii="Tahoma" w:eastAsia="Tahoma" w:hAnsi="Tahoma"/>
                <w:sz w:val="18"/>
              </w:rPr>
              <w:t>ΠΡΑΞΗ ΔΙΟΙΚΗΤΙΚΟΥ ΠΡΟΣΔΙΟΡΙΣΜΟΥ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παιδί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80"/>
            </w:pPr>
            <w:r>
              <w:t>παιδιά</w:t>
            </w:r>
          </w:p>
        </w:tc>
      </w:tr>
      <w:tr w:rsidR="00454E33">
        <w:trPr>
          <w:trHeight w:val="25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 w:rsidP="00926E24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ΦΟΡΟΥ 201</w:t>
            </w:r>
            <w:r w:rsidR="00926E24">
              <w:rPr>
                <w:rFonts w:ascii="Tahoma" w:eastAsia="Tahoma" w:hAnsi="Tahoma"/>
                <w:sz w:val="18"/>
              </w:rPr>
              <w:t>9</w:t>
            </w:r>
            <w:r>
              <w:rPr>
                <w:rFonts w:ascii="Tahoma" w:eastAsia="Tahoma" w:hAnsi="Tahoma"/>
                <w:sz w:val="18"/>
              </w:rPr>
              <w:t xml:space="preserve"> (πρώην Εκκαθαριστικό Σημείωμα)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54E33">
        <w:trPr>
          <w:trHeight w:val="34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54E33">
        <w:trPr>
          <w:trHeight w:val="227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20"/>
              <w:rPr>
                <w:color w:val="FF0000"/>
              </w:rPr>
            </w:pPr>
            <w:r>
              <w:t>ΜΟΝΙΜΗ ΔΙΑΜΟΝΗ ΕΚΤΟΣ ΔΗΜΟΥ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45.000 €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50.000 €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55.000 €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60.000 €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80"/>
            </w:pPr>
            <w:r>
              <w:t>65.000 €</w:t>
            </w:r>
          </w:p>
        </w:tc>
      </w:tr>
      <w:tr w:rsidR="00454E33">
        <w:trPr>
          <w:trHeight w:val="43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54E33">
        <w:trPr>
          <w:trHeight w:val="227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20"/>
              <w:rPr>
                <w:color w:val="FF0000"/>
              </w:rPr>
            </w:pPr>
            <w:r>
              <w:t>ΜΟΝΙΜΗ ΔΙΑΜΟΝΗ ΕΝΤΟΣ ΔΗΜΟΥ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40.500 €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45.000 €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49.500 €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54.000 €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80"/>
            </w:pPr>
            <w:r>
              <w:t>58.500 €</w:t>
            </w:r>
          </w:p>
        </w:tc>
      </w:tr>
      <w:tr w:rsidR="00454E33">
        <w:trPr>
          <w:trHeight w:val="5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25"/>
        <w:rPr>
          <w:b/>
          <w:sz w:val="24"/>
        </w:rPr>
      </w:pPr>
      <w:r>
        <w:rPr>
          <w:b/>
          <w:sz w:val="24"/>
          <w:u w:val="single"/>
        </w:rPr>
        <w:t>ΑΓΑΜΟΙ ΦΟΙΤΗΤΕΣ ΑΝΩ ΤΩΝ 25 ΕΤΩΝ</w:t>
      </w:r>
      <w:r>
        <w:rPr>
          <w:b/>
          <w:sz w:val="24"/>
        </w:rPr>
        <w:t xml:space="preserve"> </w:t>
      </w:r>
      <w:r>
        <w:rPr>
          <w:sz w:val="19"/>
        </w:rPr>
        <w:t>ΑΤΟΜΙΚΟ ΕΙΣΟΔΗΜΑ</w:t>
      </w:r>
    </w:p>
    <w:p w:rsidR="00454E33" w:rsidRDefault="00454E33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114"/>
      </w:pPr>
      <w:r>
        <w:rPr>
          <w:u w:val="single"/>
        </w:rPr>
        <w:t>ΜΟΝΙΜΗ ΔΙΑΜΟΝΗ ΕΚΤΟΣ ΔΗΜΟΥ</w:t>
      </w:r>
      <w:r>
        <w:t>:25.000 €</w:t>
      </w:r>
    </w:p>
    <w:p w:rsidR="00454E33" w:rsidRDefault="00454E33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114"/>
      </w:pPr>
      <w:r>
        <w:rPr>
          <w:u w:val="single"/>
        </w:rPr>
        <w:t>ΜΟΝΙΜΗ ΔΙΑΜΟΝΗ ΕΝΤΟΣ ΔΗΜΟΥ</w:t>
      </w:r>
      <w:r>
        <w:t>:22.500 €</w:t>
      </w: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91" w:lineRule="exact"/>
        <w:rPr>
          <w:rFonts w:ascii="Times New Roman" w:eastAsia="Times New Roman" w:hAnsi="Times New Roman"/>
          <w:sz w:val="24"/>
        </w:rPr>
      </w:pPr>
    </w:p>
    <w:sectPr w:rsidR="00454E33" w:rsidSect="00CB317D">
      <w:pgSz w:w="11900" w:h="16838"/>
      <w:pgMar w:top="1127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087E15BA">
      <w:start w:val="1"/>
      <w:numFmt w:val="bullet"/>
      <w:lvlText w:val="Α."/>
      <w:lvlJc w:val="left"/>
    </w:lvl>
    <w:lvl w:ilvl="1" w:tplc="F9FA8108">
      <w:start w:val="1"/>
      <w:numFmt w:val="bullet"/>
      <w:lvlText w:val=""/>
      <w:lvlJc w:val="left"/>
    </w:lvl>
    <w:lvl w:ilvl="2" w:tplc="B14C549C">
      <w:start w:val="1"/>
      <w:numFmt w:val="bullet"/>
      <w:lvlText w:val=""/>
      <w:lvlJc w:val="left"/>
    </w:lvl>
    <w:lvl w:ilvl="3" w:tplc="6B16A2B0">
      <w:start w:val="1"/>
      <w:numFmt w:val="bullet"/>
      <w:lvlText w:val=""/>
      <w:lvlJc w:val="left"/>
    </w:lvl>
    <w:lvl w:ilvl="4" w:tplc="A2507894">
      <w:start w:val="1"/>
      <w:numFmt w:val="bullet"/>
      <w:lvlText w:val=""/>
      <w:lvlJc w:val="left"/>
    </w:lvl>
    <w:lvl w:ilvl="5" w:tplc="423083C6">
      <w:start w:val="1"/>
      <w:numFmt w:val="bullet"/>
      <w:lvlText w:val=""/>
      <w:lvlJc w:val="left"/>
    </w:lvl>
    <w:lvl w:ilvl="6" w:tplc="E51AD26E">
      <w:start w:val="1"/>
      <w:numFmt w:val="bullet"/>
      <w:lvlText w:val=""/>
      <w:lvlJc w:val="left"/>
    </w:lvl>
    <w:lvl w:ilvl="7" w:tplc="41B62F76">
      <w:start w:val="1"/>
      <w:numFmt w:val="bullet"/>
      <w:lvlText w:val=""/>
      <w:lvlJc w:val="left"/>
    </w:lvl>
    <w:lvl w:ilvl="8" w:tplc="13EA3D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781574">
      <w:start w:val="1"/>
      <w:numFmt w:val="bullet"/>
      <w:lvlText w:val="Β."/>
      <w:lvlJc w:val="left"/>
    </w:lvl>
    <w:lvl w:ilvl="1" w:tplc="413E5DEE">
      <w:start w:val="1"/>
      <w:numFmt w:val="bullet"/>
      <w:lvlText w:val=""/>
      <w:lvlJc w:val="left"/>
    </w:lvl>
    <w:lvl w:ilvl="2" w:tplc="093A72A0">
      <w:start w:val="1"/>
      <w:numFmt w:val="bullet"/>
      <w:lvlText w:val=""/>
      <w:lvlJc w:val="left"/>
    </w:lvl>
    <w:lvl w:ilvl="3" w:tplc="BDEA6F64">
      <w:start w:val="1"/>
      <w:numFmt w:val="bullet"/>
      <w:lvlText w:val=""/>
      <w:lvlJc w:val="left"/>
    </w:lvl>
    <w:lvl w:ilvl="4" w:tplc="F10C2150">
      <w:start w:val="1"/>
      <w:numFmt w:val="bullet"/>
      <w:lvlText w:val=""/>
      <w:lvlJc w:val="left"/>
    </w:lvl>
    <w:lvl w:ilvl="5" w:tplc="563EE6DE">
      <w:start w:val="1"/>
      <w:numFmt w:val="bullet"/>
      <w:lvlText w:val=""/>
      <w:lvlJc w:val="left"/>
    </w:lvl>
    <w:lvl w:ilvl="6" w:tplc="8BA6F0CA">
      <w:start w:val="1"/>
      <w:numFmt w:val="bullet"/>
      <w:lvlText w:val=""/>
      <w:lvlJc w:val="left"/>
    </w:lvl>
    <w:lvl w:ilvl="7" w:tplc="3230AD92">
      <w:start w:val="1"/>
      <w:numFmt w:val="bullet"/>
      <w:lvlText w:val=""/>
      <w:lvlJc w:val="left"/>
    </w:lvl>
    <w:lvl w:ilvl="8" w:tplc="295E7A7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3AEFF40">
      <w:start w:val="1"/>
      <w:numFmt w:val="bullet"/>
      <w:lvlText w:val="Γ."/>
      <w:lvlJc w:val="left"/>
    </w:lvl>
    <w:lvl w:ilvl="1" w:tplc="C7B27B9C">
      <w:start w:val="1"/>
      <w:numFmt w:val="bullet"/>
      <w:lvlText w:val=""/>
      <w:lvlJc w:val="left"/>
    </w:lvl>
    <w:lvl w:ilvl="2" w:tplc="A476D25E">
      <w:start w:val="1"/>
      <w:numFmt w:val="bullet"/>
      <w:lvlText w:val=""/>
      <w:lvlJc w:val="left"/>
    </w:lvl>
    <w:lvl w:ilvl="3" w:tplc="15DE3C8E">
      <w:start w:val="1"/>
      <w:numFmt w:val="bullet"/>
      <w:lvlText w:val=""/>
      <w:lvlJc w:val="left"/>
    </w:lvl>
    <w:lvl w:ilvl="4" w:tplc="78F84C30">
      <w:start w:val="1"/>
      <w:numFmt w:val="bullet"/>
      <w:lvlText w:val=""/>
      <w:lvlJc w:val="left"/>
    </w:lvl>
    <w:lvl w:ilvl="5" w:tplc="3376C10E">
      <w:start w:val="1"/>
      <w:numFmt w:val="bullet"/>
      <w:lvlText w:val=""/>
      <w:lvlJc w:val="left"/>
    </w:lvl>
    <w:lvl w:ilvl="6" w:tplc="AAFAB2D6">
      <w:start w:val="1"/>
      <w:numFmt w:val="bullet"/>
      <w:lvlText w:val=""/>
      <w:lvlJc w:val="left"/>
    </w:lvl>
    <w:lvl w:ilvl="7" w:tplc="5C267224">
      <w:start w:val="1"/>
      <w:numFmt w:val="bullet"/>
      <w:lvlText w:val=""/>
      <w:lvlJc w:val="left"/>
    </w:lvl>
    <w:lvl w:ilvl="8" w:tplc="606C8ED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B43E49E6">
      <w:start w:val="1"/>
      <w:numFmt w:val="bullet"/>
      <w:lvlText w:val="-"/>
      <w:lvlJc w:val="left"/>
    </w:lvl>
    <w:lvl w:ilvl="1" w:tplc="91DADC78">
      <w:start w:val="1"/>
      <w:numFmt w:val="bullet"/>
      <w:lvlText w:val=""/>
      <w:lvlJc w:val="left"/>
    </w:lvl>
    <w:lvl w:ilvl="2" w:tplc="855CB7D4">
      <w:start w:val="1"/>
      <w:numFmt w:val="bullet"/>
      <w:lvlText w:val=""/>
      <w:lvlJc w:val="left"/>
    </w:lvl>
    <w:lvl w:ilvl="3" w:tplc="ED961D28">
      <w:start w:val="1"/>
      <w:numFmt w:val="bullet"/>
      <w:lvlText w:val=""/>
      <w:lvlJc w:val="left"/>
    </w:lvl>
    <w:lvl w:ilvl="4" w:tplc="DF346C7A">
      <w:start w:val="1"/>
      <w:numFmt w:val="bullet"/>
      <w:lvlText w:val=""/>
      <w:lvlJc w:val="left"/>
    </w:lvl>
    <w:lvl w:ilvl="5" w:tplc="0046D670">
      <w:start w:val="1"/>
      <w:numFmt w:val="bullet"/>
      <w:lvlText w:val=""/>
      <w:lvlJc w:val="left"/>
    </w:lvl>
    <w:lvl w:ilvl="6" w:tplc="3F783EF8">
      <w:start w:val="1"/>
      <w:numFmt w:val="bullet"/>
      <w:lvlText w:val=""/>
      <w:lvlJc w:val="left"/>
    </w:lvl>
    <w:lvl w:ilvl="7" w:tplc="1F542042">
      <w:start w:val="1"/>
      <w:numFmt w:val="bullet"/>
      <w:lvlText w:val=""/>
      <w:lvlJc w:val="left"/>
    </w:lvl>
    <w:lvl w:ilvl="8" w:tplc="FFDC515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59"/>
    <w:rsid w:val="00454E33"/>
    <w:rsid w:val="00526646"/>
    <w:rsid w:val="00585268"/>
    <w:rsid w:val="005C4F45"/>
    <w:rsid w:val="006418C4"/>
    <w:rsid w:val="00865259"/>
    <w:rsid w:val="00926E24"/>
    <w:rsid w:val="00C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068CC"/>
  <w15:docId w15:val="{E9949B7A-B6C0-4736-A4ED-ED6CA76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8526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58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ΔΕΣΠΟΙΝΑ ΚΑΚΑΛΗ</cp:lastModifiedBy>
  <cp:revision>2</cp:revision>
  <dcterms:created xsi:type="dcterms:W3CDTF">2020-09-09T10:40:00Z</dcterms:created>
  <dcterms:modified xsi:type="dcterms:W3CDTF">2020-09-09T10:40:00Z</dcterms:modified>
</cp:coreProperties>
</file>